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E" w:rsidRPr="00302DA2" w:rsidRDefault="00C23F4E" w:rsidP="00C23F4E">
      <w:pPr>
        <w:pStyle w:val="a4"/>
        <w:spacing w:line="240" w:lineRule="atLeast"/>
        <w:ind w:left="6237" w:firstLine="0"/>
        <w:jc w:val="right"/>
        <w:rPr>
          <w:sz w:val="20"/>
          <w:szCs w:val="20"/>
        </w:rPr>
      </w:pPr>
      <w:r w:rsidRPr="00302DA2">
        <w:rPr>
          <w:sz w:val="20"/>
          <w:szCs w:val="20"/>
        </w:rPr>
        <w:t xml:space="preserve">Приложение № 1 к извещению    </w:t>
      </w:r>
    </w:p>
    <w:p w:rsidR="00C23F4E" w:rsidRDefault="00C23F4E" w:rsidP="00C23F4E">
      <w:pPr>
        <w:pStyle w:val="a4"/>
        <w:spacing w:line="240" w:lineRule="atLeast"/>
        <w:ind w:firstLine="0"/>
        <w:rPr>
          <w:sz w:val="20"/>
          <w:szCs w:val="20"/>
        </w:rPr>
      </w:pPr>
    </w:p>
    <w:p w:rsidR="00C23F4E" w:rsidRDefault="00C23F4E" w:rsidP="00C23F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4E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4E">
        <w:rPr>
          <w:rFonts w:ascii="Times New Roman" w:hAnsi="Times New Roman" w:cs="Times New Roman"/>
          <w:b/>
          <w:sz w:val="24"/>
          <w:szCs w:val="24"/>
        </w:rPr>
        <w:t>на поставку промышленной тары</w:t>
      </w: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4E">
        <w:rPr>
          <w:rFonts w:ascii="Times New Roman" w:hAnsi="Times New Roman" w:cs="Times New Roman"/>
          <w:b/>
          <w:sz w:val="24"/>
          <w:szCs w:val="24"/>
        </w:rPr>
        <w:t>1. Место, условия и сроки поставки Товара</w:t>
      </w: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 xml:space="preserve">1.1. Поставщик производит доставку Товара в ассортименте согласно Техническому заданию и в количестве указанному в заявке Заказчика непосредственно на склад  Заказчика, расположенного по адресу: Ленинградская область, г. </w:t>
      </w:r>
      <w:proofErr w:type="gramStart"/>
      <w:r w:rsidRPr="00C23F4E">
        <w:rPr>
          <w:rFonts w:ascii="Times New Roman" w:hAnsi="Times New Roman" w:cs="Times New Roman"/>
          <w:sz w:val="24"/>
          <w:szCs w:val="24"/>
        </w:rPr>
        <w:t>Отрадное</w:t>
      </w:r>
      <w:proofErr w:type="gramEnd"/>
      <w:r w:rsidRPr="00C23F4E">
        <w:rPr>
          <w:rFonts w:ascii="Times New Roman" w:hAnsi="Times New Roman" w:cs="Times New Roman"/>
          <w:sz w:val="24"/>
          <w:szCs w:val="24"/>
        </w:rPr>
        <w:t xml:space="preserve">, ул. Железнодорожная, дом 2. </w:t>
      </w:r>
    </w:p>
    <w:p w:rsidR="00C23F4E" w:rsidRPr="00C23F4E" w:rsidRDefault="00C23F4E" w:rsidP="00C23F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>1.2. Поставка Товара, а также погрузо-разгрузочные работы по доставке Товара осуществляются силами Поставщика без дополнительной оплаты.</w:t>
      </w:r>
    </w:p>
    <w:p w:rsidR="00C23F4E" w:rsidRPr="00C23F4E" w:rsidRDefault="00C23F4E" w:rsidP="00C23F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>1.3. Гарантийный срок на поставленный Товар определяется гарантиями заводов-изготовителей и указывается в соответствующей документации на Товар.</w:t>
      </w:r>
    </w:p>
    <w:p w:rsidR="00C23F4E" w:rsidRPr="00C23F4E" w:rsidRDefault="00C23F4E" w:rsidP="00C23F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>1.4. Поставка осуществляется партиями по заявке Заказчика в течение 2 (двух) рабочих дней с момента получения Поставщиком заявки от Заказчика.</w:t>
      </w:r>
    </w:p>
    <w:p w:rsidR="00C23F4E" w:rsidRPr="00C23F4E" w:rsidRDefault="00C23F4E" w:rsidP="00C23F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>1.5. Заказчик производит оплату за фактически поставленный Товар в течение 7 (семи) рабочих дней с момента подписания товарной накладной по унифицированной форме ТОРГ-12 утвержденной постановлением Госкомстата России от 25.12.1998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F4E">
        <w:rPr>
          <w:rFonts w:ascii="Times New Roman" w:hAnsi="Times New Roman" w:cs="Times New Roman"/>
          <w:sz w:val="24"/>
          <w:szCs w:val="24"/>
        </w:rPr>
        <w:t>132, на основании выставленного Поставщиком счета.</w:t>
      </w:r>
    </w:p>
    <w:p w:rsidR="00C23F4E" w:rsidRPr="00C23F4E" w:rsidRDefault="00C23F4E" w:rsidP="00C23F4E">
      <w:pPr>
        <w:pStyle w:val="Style6"/>
        <w:tabs>
          <w:tab w:val="num" w:pos="540"/>
          <w:tab w:val="left" w:pos="1080"/>
        </w:tabs>
        <w:spacing w:line="240" w:lineRule="auto"/>
        <w:ind w:firstLine="539"/>
      </w:pPr>
      <w:r w:rsidRPr="00C23F4E">
        <w:t>1.6. Поставщик обязан известить Заказчика по телефону или факсу об отгрузке  Товара не позднее, чем за 1 (один) рабочий день.</w:t>
      </w: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4E">
        <w:rPr>
          <w:rFonts w:ascii="Times New Roman" w:hAnsi="Times New Roman" w:cs="Times New Roman"/>
          <w:b/>
          <w:sz w:val="24"/>
          <w:szCs w:val="24"/>
        </w:rPr>
        <w:t>2. Требования к качеству и безопасности Товара</w:t>
      </w:r>
    </w:p>
    <w:p w:rsidR="00C23F4E" w:rsidRPr="00C23F4E" w:rsidRDefault="00C23F4E" w:rsidP="00C23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>2.1. Весь поставляемый Товар должен соответствовать характеристикам, указанным в п. 4 настоящего Технического задания, а также требованиям и нормам действующего законодательства Российской Федерации.</w:t>
      </w:r>
    </w:p>
    <w:p w:rsidR="00C23F4E" w:rsidRPr="00C23F4E" w:rsidRDefault="00C23F4E" w:rsidP="00C23F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 xml:space="preserve">2.2. </w:t>
      </w:r>
      <w:r w:rsidRPr="00C23F4E">
        <w:rPr>
          <w:rFonts w:ascii="Times New Roman" w:hAnsi="Times New Roman" w:cs="Times New Roman"/>
          <w:color w:val="000000"/>
          <w:sz w:val="24"/>
          <w:szCs w:val="24"/>
        </w:rPr>
        <w:t>Весь поставляемый Товар должен быть новым, то есть не бывшим в эксплуатации, не восстановленным и не собранным из восстановленных компонентов, и обеспечивать предусмотренное производителем качество.</w:t>
      </w:r>
    </w:p>
    <w:p w:rsidR="00C23F4E" w:rsidRPr="00C23F4E" w:rsidRDefault="00C23F4E" w:rsidP="00C23F4E">
      <w:pPr>
        <w:shd w:val="clear" w:color="auto" w:fill="FFFFFF"/>
        <w:tabs>
          <w:tab w:val="left" w:pos="17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 xml:space="preserve"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 </w:t>
      </w:r>
    </w:p>
    <w:p w:rsidR="00C23F4E" w:rsidRPr="00C23F4E" w:rsidRDefault="00C23F4E" w:rsidP="00C23F4E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4E">
        <w:rPr>
          <w:rFonts w:ascii="Times New Roman" w:hAnsi="Times New Roman" w:cs="Times New Roman"/>
          <w:b/>
          <w:sz w:val="24"/>
          <w:szCs w:val="24"/>
        </w:rPr>
        <w:t>3. Требования к упаковке Товара</w:t>
      </w:r>
    </w:p>
    <w:p w:rsidR="00C23F4E" w:rsidRPr="00C23F4E" w:rsidRDefault="00C23F4E" w:rsidP="00C23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>3. Товар должен быть упакован, обычным для такого Товара способом, обеспечивающим сохранность Товара при обычных условиях хранения и транспортировке.</w:t>
      </w:r>
    </w:p>
    <w:p w:rsidR="00C23F4E" w:rsidRPr="00C23F4E" w:rsidRDefault="00C23F4E" w:rsidP="00C23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4E">
        <w:rPr>
          <w:rFonts w:ascii="Times New Roman" w:hAnsi="Times New Roman" w:cs="Times New Roman"/>
          <w:b/>
          <w:sz w:val="24"/>
          <w:szCs w:val="24"/>
        </w:rPr>
        <w:t>4. Требования к количеству (объему), функциональным и техническим характеристикам Товара</w:t>
      </w:r>
    </w:p>
    <w:p w:rsidR="00C23F4E" w:rsidRPr="00C23F4E" w:rsidRDefault="00C23F4E" w:rsidP="00C2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551"/>
        <w:gridCol w:w="5387"/>
        <w:gridCol w:w="567"/>
        <w:gridCol w:w="708"/>
      </w:tblGrid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  <w:r w:rsidRPr="00C23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Бочка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/э с крышкой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Бочка полиэтиленовая, под обруч, емкостью 65 литров ГОСТ 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51760-2001. Предназначена для </w:t>
            </w: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хранения и транспортировки жидких, сыпучих и пастообразных нефтехимических и пищевых продуктов, температура которых не превышает +80</w:t>
            </w: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 Размеры: высота без сливного отверстия 630 мм, диаметр сливного отверстия 52 мм. Объем: полный 65 литров, номинальный 60 литров. 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Канистра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/э с крышкой (пробковой) 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Полиэтиленовая канистра емкостью 20-21,5 литров предназначены для хранения и транспортировки жидких нефтехимических и пищевых продуктов, температура которых не превышает +80</w:t>
            </w: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Размеры: длина 317 мм, ширина 283 мм, высота 320 мм, диаметр заливной горловины 50 мм.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Объем: полный 21,5 литров, номинальный 20 литров.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Канистра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/э с крышкой (пробковой)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Полиэтиленовая канистра емкостью 2 литра, </w:t>
            </w:r>
            <w:proofErr w:type="gramStart"/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изготовлена по </w:t>
            </w:r>
            <w:proofErr w:type="spellStart"/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ГОСТу</w:t>
            </w:r>
            <w:proofErr w:type="spellEnd"/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26319-84 предназначена</w:t>
            </w:r>
            <w:proofErr w:type="gramEnd"/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хранения и транспортировки жидких нефтехимических и пищевых продуктов, температура которых не превышает + 60</w:t>
            </w:r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</w:p>
          <w:p w:rsidR="00C23F4E" w:rsidRPr="00C23F4E" w:rsidRDefault="00C23F4E" w:rsidP="00C23F4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Размеры: длина 143 мм, ширина 98 мм, высота 215 мм, диаметр заливной горловины 30 мм.</w:t>
            </w:r>
          </w:p>
          <w:p w:rsidR="00C23F4E" w:rsidRPr="00C23F4E" w:rsidRDefault="00C23F4E" w:rsidP="00C23F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Объем: полный 2 литра.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Ведро круглое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/э с крышкой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Полиэтиленовое ведро ёмкостью </w:t>
            </w:r>
            <w:smartTag w:uri="urn:schemas-microsoft-com:office:smarttags" w:element="metricconverter">
              <w:smartTagPr>
                <w:attr w:name="ProductID" w:val="1,18 л"/>
              </w:smartTagPr>
              <w:r w:rsidRPr="00C23F4E">
                <w:rPr>
                  <w:rFonts w:ascii="Times New Roman" w:hAnsi="Times New Roman" w:cs="Times New Roman"/>
                  <w:sz w:val="24"/>
                  <w:szCs w:val="24"/>
                </w:rPr>
                <w:t>1,18 л</w:t>
              </w:r>
            </w:smartTag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ГОСТ 51760-2001 Предназначено для хранения и </w:t>
            </w:r>
            <w:proofErr w:type="spell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транспартировки</w:t>
            </w:r>
            <w:proofErr w:type="spell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жидких, сыпучих  твёрдых и  пастообразных пищевых и непищевых продуктов.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 ПП, объём 1,18литров Размеры: высота с крышкой 125мм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ерхний диаметр 131мм,нижний диаметр 105мм.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Тип ручки: 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пластиковая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, вес 0,048кг;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Цвет: белый/бесцветный.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Ведро  круглое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/э с крышкой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Полиэтиленовое ведро ёмкостью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C23F4E">
                <w:rPr>
                  <w:rFonts w:ascii="Times New Roman" w:hAnsi="Times New Roman" w:cs="Times New Roman"/>
                  <w:sz w:val="24"/>
                  <w:szCs w:val="24"/>
                </w:rPr>
                <w:t>3 л</w:t>
              </w:r>
            </w:smartTag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ГОСТ 51760-2001 Предназначено для хранения и </w:t>
            </w:r>
            <w:proofErr w:type="spell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транспартировки</w:t>
            </w:r>
            <w:proofErr w:type="spell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жидких, сыпучих  твёрдых и  пастообразных пищевых и непищевых продуктов.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 ПНД, объём 3 литра  Размеры: высота с крышкой 140мм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ерхний диаметр 200мм,нижний диаметр 170мм.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Тип ручки: 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пластиковая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, вес 0,138кг;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Цвет: бесцветный.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Ведро  круглое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/э с крышкой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Полиэтиленовое ведро ёмкостью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C23F4E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ГОСТ 51760-2001 Предназначено для хранения и </w:t>
            </w:r>
            <w:proofErr w:type="spell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транспартировки</w:t>
            </w:r>
            <w:proofErr w:type="spell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жидких, сыпучих  твёрдых и  пастообразных пищевых и непищевых продуктов.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 полипропилен, объём 5 литра  Размеры: высота с крышкой 188мм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ерхний диаметр 231мм,нижний диаметр 200мм.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Тип ручки: 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пластиковая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, вес 0,146кг;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Цвет: белый/бесцветный.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Ведро  овальное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/э с крышкой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Полиэтиленовое ведро ёмкостью </w:t>
            </w:r>
            <w:smartTag w:uri="urn:schemas-microsoft-com:office:smarttags" w:element="metricconverter">
              <w:smartTagPr>
                <w:attr w:name="ProductID" w:val="15 л"/>
              </w:smartTagPr>
              <w:r w:rsidRPr="00C23F4E">
                <w:rPr>
                  <w:rFonts w:ascii="Times New Roman" w:hAnsi="Times New Roman" w:cs="Times New Roman"/>
                  <w:sz w:val="24"/>
                  <w:szCs w:val="24"/>
                </w:rPr>
                <w:t>15 л</w:t>
              </w:r>
            </w:smartTag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ГОСТ 51760-2001 Предназначено для хранения и </w:t>
            </w:r>
            <w:proofErr w:type="spell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транспартировки</w:t>
            </w:r>
            <w:proofErr w:type="spell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жидких, сыпучих  твёрдых и  пастообразных пищевых и непищевых продуктов.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 ПНД, объём 15 литра  Размеры: высота с крышкой 235мм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ерхний диаметр 385х300мм,нижний диаметр 330х240мм.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Тип ручки: </w:t>
            </w:r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пластиковая</w:t>
            </w:r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, вес 0,8кг;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Цвет: натуральный.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23F4E" w:rsidRPr="00C23F4E" w:rsidTr="00FE5EEA">
        <w:trPr>
          <w:trHeight w:val="20"/>
        </w:trPr>
        <w:tc>
          <w:tcPr>
            <w:tcW w:w="534" w:type="dxa"/>
          </w:tcPr>
          <w:p w:rsidR="00C23F4E" w:rsidRPr="00C23F4E" w:rsidRDefault="00C23F4E" w:rsidP="00C23F4E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23F4E" w:rsidRPr="00C23F4E" w:rsidRDefault="00C23F4E" w:rsidP="00C23F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Ведро-бак </w:t>
            </w:r>
            <w:proofErr w:type="spellStart"/>
            <w:proofErr w:type="gram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/э с крышкой</w:t>
            </w:r>
          </w:p>
        </w:tc>
        <w:tc>
          <w:tcPr>
            <w:tcW w:w="5387" w:type="dxa"/>
          </w:tcPr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Полиэтиленовое ведро ёмкостью </w:t>
            </w:r>
            <w:smartTag w:uri="urn:schemas-microsoft-com:office:smarttags" w:element="metricconverter">
              <w:smartTagPr>
                <w:attr w:name="ProductID" w:val="33 л"/>
              </w:smartTagPr>
              <w:r w:rsidRPr="00C23F4E">
                <w:rPr>
                  <w:rFonts w:ascii="Times New Roman" w:hAnsi="Times New Roman" w:cs="Times New Roman"/>
                  <w:sz w:val="24"/>
                  <w:szCs w:val="24"/>
                </w:rPr>
                <w:t>33 л</w:t>
              </w:r>
            </w:smartTag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ГОСТ 51760-2001 Предназначено для хранения и </w:t>
            </w:r>
            <w:proofErr w:type="spellStart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транспартировки</w:t>
            </w:r>
            <w:proofErr w:type="spellEnd"/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жидких, сыпучих  твёрдых и  пастообразных пищевых и непищевых продуктов.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 полипропилен, объём 33 литра  Размеры: высота с крышкой 389мм. верхний диаметр 380мм, нижний диаметр 320мм.</w:t>
            </w:r>
          </w:p>
          <w:p w:rsidR="00C23F4E" w:rsidRPr="00C23F4E" w:rsidRDefault="00C23F4E" w:rsidP="00C23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Вес:  1кг.Цвет: белый.</w:t>
            </w:r>
          </w:p>
        </w:tc>
        <w:tc>
          <w:tcPr>
            <w:tcW w:w="567" w:type="dxa"/>
          </w:tcPr>
          <w:p w:rsidR="00C23F4E" w:rsidRPr="00C23F4E" w:rsidRDefault="00C23F4E" w:rsidP="00C23F4E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C23F4E" w:rsidRPr="00C23F4E" w:rsidRDefault="00C23F4E" w:rsidP="00C23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894CA4" w:rsidRDefault="00894CA4"/>
    <w:p w:rsidR="00C23F4E" w:rsidRPr="00C23F4E" w:rsidRDefault="00C23F4E">
      <w:pPr>
        <w:rPr>
          <w:rFonts w:ascii="Times New Roman" w:hAnsi="Times New Roman" w:cs="Times New Roman"/>
          <w:sz w:val="24"/>
          <w:szCs w:val="24"/>
        </w:rPr>
      </w:pPr>
      <w:r w:rsidRPr="00C23F4E">
        <w:rPr>
          <w:rFonts w:ascii="Times New Roman" w:hAnsi="Times New Roman" w:cs="Times New Roman"/>
          <w:sz w:val="24"/>
          <w:szCs w:val="24"/>
        </w:rPr>
        <w:t xml:space="preserve">Разработчик: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23F4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23F4E">
        <w:rPr>
          <w:rFonts w:ascii="Times New Roman" w:hAnsi="Times New Roman" w:cs="Times New Roman"/>
          <w:sz w:val="24"/>
          <w:szCs w:val="24"/>
        </w:rPr>
        <w:t>Ахтемирова</w:t>
      </w:r>
      <w:proofErr w:type="spellEnd"/>
      <w:r w:rsidRPr="00C23F4E">
        <w:rPr>
          <w:rFonts w:ascii="Times New Roman" w:hAnsi="Times New Roman" w:cs="Times New Roman"/>
          <w:sz w:val="24"/>
          <w:szCs w:val="24"/>
        </w:rPr>
        <w:t xml:space="preserve"> А.В.</w:t>
      </w:r>
    </w:p>
    <w:sectPr w:rsidR="00C23F4E" w:rsidRPr="00C23F4E" w:rsidSect="0089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F4E"/>
    <w:rsid w:val="00894CA4"/>
    <w:rsid w:val="00C23F4E"/>
    <w:rsid w:val="00CA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23F4E"/>
    <w:pPr>
      <w:widowControl w:val="0"/>
      <w:autoSpaceDE w:val="0"/>
      <w:autoSpaceDN w:val="0"/>
      <w:adjustRightInd w:val="0"/>
      <w:spacing w:after="0" w:line="27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C23F4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ody Text Indent"/>
    <w:basedOn w:val="a"/>
    <w:link w:val="a5"/>
    <w:rsid w:val="00C23F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23F4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Company>MultiDVD Team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stelmakh</dc:creator>
  <cp:keywords/>
  <dc:description/>
  <cp:lastModifiedBy>stelmakh</cp:lastModifiedBy>
  <cp:revision>3</cp:revision>
  <dcterms:created xsi:type="dcterms:W3CDTF">2013-04-04T10:24:00Z</dcterms:created>
  <dcterms:modified xsi:type="dcterms:W3CDTF">2013-04-11T12:25:00Z</dcterms:modified>
</cp:coreProperties>
</file>