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F0" w:rsidRDefault="002951F0" w:rsidP="00631F0D">
      <w:pPr>
        <w:tabs>
          <w:tab w:val="left" w:pos="2640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1F0D" w:rsidRPr="00631F0D" w:rsidRDefault="00631F0D" w:rsidP="00631F0D">
      <w:pPr>
        <w:tabs>
          <w:tab w:val="left" w:pos="2640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1F0D">
        <w:rPr>
          <w:rFonts w:ascii="Times New Roman" w:eastAsia="Times New Roman" w:hAnsi="Times New Roman" w:cs="Times New Roman"/>
          <w:sz w:val="24"/>
          <w:szCs w:val="24"/>
        </w:rPr>
        <w:t xml:space="preserve"> ПРОЕКТ </w:t>
      </w:r>
    </w:p>
    <w:p w:rsidR="00631F0D" w:rsidRPr="00631F0D" w:rsidRDefault="00631F0D" w:rsidP="00631F0D">
      <w:pPr>
        <w:pStyle w:val="a9"/>
        <w:outlineLvl w:val="0"/>
        <w:rPr>
          <w:b/>
          <w:sz w:val="24"/>
        </w:rPr>
      </w:pPr>
      <w:r w:rsidRPr="00631F0D">
        <w:rPr>
          <w:b/>
          <w:sz w:val="24"/>
        </w:rPr>
        <w:t>ДОГОВОР №_____________</w:t>
      </w:r>
    </w:p>
    <w:p w:rsidR="00631F0D" w:rsidRDefault="00631F0D" w:rsidP="00631F0D">
      <w:pPr>
        <w:pStyle w:val="a9"/>
        <w:outlineLvl w:val="0"/>
        <w:rPr>
          <w:b/>
          <w:sz w:val="24"/>
        </w:rPr>
      </w:pPr>
    </w:p>
    <w:p w:rsidR="002951F0" w:rsidRPr="00631F0D" w:rsidRDefault="002951F0" w:rsidP="00631F0D">
      <w:pPr>
        <w:pStyle w:val="a9"/>
        <w:outlineLvl w:val="0"/>
        <w:rPr>
          <w:b/>
          <w:sz w:val="24"/>
        </w:rPr>
      </w:pPr>
    </w:p>
    <w:p w:rsidR="00631F0D" w:rsidRPr="00631F0D" w:rsidRDefault="00631F0D" w:rsidP="00631F0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1F0D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 </w:t>
      </w:r>
      <w:r w:rsidRPr="0063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631F0D">
        <w:rPr>
          <w:rFonts w:ascii="Times New Roman" w:eastAsia="Times New Roman" w:hAnsi="Times New Roman" w:cs="Times New Roman"/>
          <w:sz w:val="24"/>
          <w:szCs w:val="24"/>
        </w:rPr>
        <w:tab/>
        <w:t>«____»___________ 2014 г.</w:t>
      </w:r>
    </w:p>
    <w:p w:rsidR="00631F0D" w:rsidRDefault="00631F0D" w:rsidP="00631F0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1F0" w:rsidRDefault="002951F0" w:rsidP="00631F0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51F0" w:rsidRPr="00631F0D" w:rsidRDefault="002951F0" w:rsidP="00631F0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1F0D" w:rsidRPr="00631F0D" w:rsidRDefault="00631F0D" w:rsidP="00861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1F0D">
        <w:rPr>
          <w:rFonts w:ascii="Times New Roman" w:eastAsia="Times New Roman" w:hAnsi="Times New Roman" w:cs="Times New Roman"/>
          <w:iCs/>
          <w:sz w:val="24"/>
          <w:szCs w:val="24"/>
        </w:rPr>
        <w:t>Федеральное государственное унитарное предприятие «Центральный научно-исследовательский институт конструкционных материалов «Прометей»,</w:t>
      </w:r>
      <w:r w:rsidRPr="00631F0D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«Заказчик», в лице заместителя генерального директора Березина Д.С., действующего на основании доверенности № 103-юр от 01.11.2013 года, и ____________________________, именуемое в дальнейшем «</w:t>
      </w:r>
      <w:r w:rsidR="00861F64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Pr="00631F0D">
        <w:rPr>
          <w:rFonts w:ascii="Times New Roman" w:eastAsia="Times New Roman" w:hAnsi="Times New Roman" w:cs="Times New Roman"/>
          <w:sz w:val="24"/>
          <w:szCs w:val="24"/>
        </w:rPr>
        <w:t xml:space="preserve">», в лице ________________________________, действующего на основании _________________, при совместном упоминании именуемые «Стороны», в соответствии с решением </w:t>
      </w:r>
      <w:r w:rsidR="00B41E93" w:rsidRPr="001E6DDA">
        <w:rPr>
          <w:rFonts w:ascii="Times New Roman" w:hAnsi="Times New Roman"/>
          <w:bCs/>
          <w:iCs/>
          <w:sz w:val="24"/>
          <w:szCs w:val="24"/>
        </w:rPr>
        <w:t>Закупочной комиссии № 1 по осуществлению закупки товаров, работ, услуг для нужд</w:t>
      </w:r>
      <w:proofErr w:type="gramEnd"/>
      <w:r w:rsidR="00B41E93" w:rsidRPr="001E6DDA">
        <w:rPr>
          <w:rFonts w:ascii="Times New Roman" w:hAnsi="Times New Roman"/>
          <w:bCs/>
          <w:iCs/>
          <w:sz w:val="24"/>
          <w:szCs w:val="24"/>
        </w:rPr>
        <w:t xml:space="preserve"> ФГУП «ЦНИИ КМ «Прометей»</w:t>
      </w:r>
      <w:r w:rsidR="00B41E93" w:rsidRPr="00631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F0D">
        <w:rPr>
          <w:rFonts w:ascii="Times New Roman" w:eastAsia="Times New Roman" w:hAnsi="Times New Roman" w:cs="Times New Roman"/>
          <w:sz w:val="24"/>
          <w:szCs w:val="24"/>
        </w:rPr>
        <w:t xml:space="preserve">(протокол </w:t>
      </w:r>
      <w:proofErr w:type="gramStart"/>
      <w:r w:rsidRPr="00631F0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631F0D">
        <w:rPr>
          <w:rFonts w:ascii="Times New Roman" w:eastAsia="Times New Roman" w:hAnsi="Times New Roman" w:cs="Times New Roman"/>
          <w:sz w:val="24"/>
          <w:szCs w:val="24"/>
        </w:rPr>
        <w:t xml:space="preserve"> ______ № ____) заключили настоящий договор (далее – договор) о нижеследующем.</w:t>
      </w:r>
    </w:p>
    <w:p w:rsidR="00631F0D" w:rsidRDefault="00631F0D" w:rsidP="00861F64">
      <w:pPr>
        <w:pStyle w:val="a5"/>
        <w:spacing w:after="0" w:line="240" w:lineRule="auto"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85BDF" w:rsidRPr="00631F0D" w:rsidRDefault="00785BDF" w:rsidP="00861F64">
      <w:pPr>
        <w:pStyle w:val="a5"/>
        <w:spacing w:after="0" w:line="240" w:lineRule="auto"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F0A94" w:rsidRDefault="00EF0A94" w:rsidP="00861F64">
      <w:pPr>
        <w:pStyle w:val="a5"/>
        <w:spacing w:after="0" w:line="240" w:lineRule="auto"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1F0D">
        <w:rPr>
          <w:rFonts w:ascii="Times New Roman" w:hAnsi="Times New Roman" w:cs="Times New Roman"/>
          <w:b/>
          <w:caps/>
          <w:sz w:val="24"/>
          <w:szCs w:val="24"/>
        </w:rPr>
        <w:t>1. Предмет ДОГОВОРА</w:t>
      </w:r>
    </w:p>
    <w:p w:rsidR="00861F64" w:rsidRPr="00631F0D" w:rsidRDefault="00861F64" w:rsidP="00861F64">
      <w:pPr>
        <w:pStyle w:val="a5"/>
        <w:spacing w:after="0" w:line="240" w:lineRule="auto"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F0A94" w:rsidRPr="00631F0D" w:rsidRDefault="00BC0B39" w:rsidP="00BC0B39">
      <w:pPr>
        <w:pStyle w:val="Style1"/>
        <w:tabs>
          <w:tab w:val="left" w:pos="720"/>
          <w:tab w:val="left" w:pos="993"/>
          <w:tab w:val="num" w:pos="1266"/>
        </w:tabs>
        <w:spacing w:line="240" w:lineRule="auto"/>
        <w:ind w:firstLine="567"/>
      </w:pPr>
      <w:r>
        <w:t xml:space="preserve">1.1. </w:t>
      </w:r>
      <w:r w:rsidR="00EF0A94" w:rsidRPr="00631F0D">
        <w:t xml:space="preserve">По настоящему договору Подрядчик обязуется, в установленный </w:t>
      </w:r>
      <w:r w:rsidR="00631F0D">
        <w:t>д</w:t>
      </w:r>
      <w:r w:rsidR="00EF0A94" w:rsidRPr="00631F0D">
        <w:t>оговором срок,</w:t>
      </w:r>
      <w:r w:rsidR="00DE75A2" w:rsidRPr="00631F0D">
        <w:t xml:space="preserve"> по заданию Заказчика выполнить </w:t>
      </w:r>
      <w:r w:rsidR="004771E3" w:rsidRPr="00631F0D">
        <w:t xml:space="preserve">замену </w:t>
      </w:r>
      <w:proofErr w:type="spellStart"/>
      <w:r w:rsidR="00861F64">
        <w:t>полушпал</w:t>
      </w:r>
      <w:proofErr w:type="spellEnd"/>
      <w:r w:rsidR="00FC22B9">
        <w:t xml:space="preserve"> (далее – работы)</w:t>
      </w:r>
      <w:r w:rsidR="00861F64">
        <w:t xml:space="preserve"> </w:t>
      </w:r>
      <w:r w:rsidR="00EF0A94" w:rsidRPr="00631F0D">
        <w:t xml:space="preserve">подкрановых путей козлового крана </w:t>
      </w:r>
      <w:r w:rsidR="00177833" w:rsidRPr="00631F0D">
        <w:t xml:space="preserve">К-305Н </w:t>
      </w:r>
      <w:r w:rsidR="00EF0A94" w:rsidRPr="00631F0D">
        <w:t xml:space="preserve">(далее – объект), а Заказчик обязуется принять результат работ и обеспечить оплату в порядке  и на условиях, предусмотренных </w:t>
      </w:r>
      <w:r w:rsidR="00861F64">
        <w:t>д</w:t>
      </w:r>
      <w:r w:rsidR="00EF0A94" w:rsidRPr="00631F0D">
        <w:t>оговором.</w:t>
      </w:r>
    </w:p>
    <w:p w:rsidR="00177833" w:rsidRPr="00631F0D" w:rsidRDefault="00BC0B39" w:rsidP="00AB6C03">
      <w:pPr>
        <w:pStyle w:val="Style1"/>
        <w:tabs>
          <w:tab w:val="left" w:pos="720"/>
          <w:tab w:val="left" w:pos="993"/>
          <w:tab w:val="num" w:pos="1266"/>
        </w:tabs>
        <w:spacing w:line="240" w:lineRule="auto"/>
        <w:ind w:firstLine="567"/>
      </w:pPr>
      <w:r>
        <w:t xml:space="preserve">1.2. </w:t>
      </w:r>
      <w:r w:rsidR="00AB6C03">
        <w:t xml:space="preserve">Место проведения работ – Ленинградская область, Гатчина, ул. 120 Гатчинской дивизии, д. 29. </w:t>
      </w:r>
      <w:r w:rsidR="00177833" w:rsidRPr="00631F0D">
        <w:t xml:space="preserve">Работы выполняются из материалов Подрядчика. </w:t>
      </w:r>
    </w:p>
    <w:p w:rsidR="00EF0A94" w:rsidRPr="00631F0D" w:rsidRDefault="00BC0B39" w:rsidP="00AF614B">
      <w:pPr>
        <w:pStyle w:val="Style1"/>
        <w:tabs>
          <w:tab w:val="left" w:pos="720"/>
          <w:tab w:val="left" w:pos="993"/>
          <w:tab w:val="num" w:pos="1266"/>
        </w:tabs>
        <w:spacing w:line="240" w:lineRule="auto"/>
        <w:ind w:firstLine="567"/>
      </w:pPr>
      <w:r>
        <w:t xml:space="preserve">1.3. </w:t>
      </w:r>
      <w:r w:rsidR="00EF0A94" w:rsidRPr="00631F0D">
        <w:t xml:space="preserve">Требования к выполняемым работам, содержание и объём работ, определяются </w:t>
      </w:r>
      <w:r w:rsidR="00861F64">
        <w:t>Техническим заданием</w:t>
      </w:r>
      <w:r w:rsidR="00AF614B">
        <w:t xml:space="preserve"> (П</w:t>
      </w:r>
      <w:r w:rsidR="00EF0A94" w:rsidRPr="00631F0D">
        <w:t xml:space="preserve">риложением № 1 к </w:t>
      </w:r>
      <w:r w:rsidR="00861F64">
        <w:t>д</w:t>
      </w:r>
      <w:r w:rsidR="00AF614B">
        <w:t>оговору) и Локальной сметой (Приложение № 2 к договору).</w:t>
      </w:r>
    </w:p>
    <w:p w:rsidR="0085023F" w:rsidRDefault="00EF0A94" w:rsidP="006548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F0D">
        <w:rPr>
          <w:rFonts w:ascii="Times New Roman" w:hAnsi="Times New Roman" w:cs="Times New Roman"/>
          <w:sz w:val="24"/>
          <w:szCs w:val="24"/>
        </w:rPr>
        <w:t>1.</w:t>
      </w:r>
      <w:r w:rsidR="00177833" w:rsidRPr="00631F0D">
        <w:rPr>
          <w:rFonts w:ascii="Times New Roman" w:hAnsi="Times New Roman" w:cs="Times New Roman"/>
          <w:sz w:val="24"/>
          <w:szCs w:val="24"/>
        </w:rPr>
        <w:t>4</w:t>
      </w:r>
      <w:r w:rsidRPr="00631F0D">
        <w:rPr>
          <w:rFonts w:ascii="Times New Roman" w:hAnsi="Times New Roman" w:cs="Times New Roman"/>
          <w:sz w:val="24"/>
          <w:szCs w:val="24"/>
        </w:rPr>
        <w:t>. Подрядчик выполняет работы в соответствии с требованиями законодательства Российской Федерации</w:t>
      </w:r>
      <w:r w:rsidR="0085023F" w:rsidRPr="00631F0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85023F" w:rsidRPr="00631F0D">
        <w:rPr>
          <w:rFonts w:ascii="Times New Roman" w:eastAsia="Times New Roman" w:hAnsi="Times New Roman" w:cs="Times New Roman"/>
          <w:sz w:val="24"/>
          <w:szCs w:val="24"/>
        </w:rPr>
        <w:t>с обязательным выполнением норм и правил охраны труда, пожарной безопасности и техники безопасности</w:t>
      </w:r>
      <w:r w:rsidR="0085023F" w:rsidRPr="00631F0D">
        <w:rPr>
          <w:rFonts w:ascii="Times New Roman" w:hAnsi="Times New Roman" w:cs="Times New Roman"/>
          <w:sz w:val="24"/>
          <w:szCs w:val="24"/>
        </w:rPr>
        <w:t xml:space="preserve"> </w:t>
      </w:r>
      <w:r w:rsidR="0085023F" w:rsidRPr="00631F0D">
        <w:rPr>
          <w:rFonts w:ascii="Times New Roman" w:eastAsia="Times New Roman" w:hAnsi="Times New Roman" w:cs="Times New Roman"/>
          <w:sz w:val="24"/>
          <w:szCs w:val="24"/>
        </w:rPr>
        <w:t xml:space="preserve">и соблюдением внутреннего распорядка. При выполнении работ </w:t>
      </w:r>
      <w:r w:rsidR="0085023F" w:rsidRPr="00631F0D">
        <w:rPr>
          <w:rFonts w:ascii="Times New Roman" w:hAnsi="Times New Roman" w:cs="Times New Roman"/>
          <w:sz w:val="24"/>
          <w:szCs w:val="24"/>
        </w:rPr>
        <w:t>Подрядчик</w:t>
      </w:r>
      <w:r w:rsidR="0085023F" w:rsidRPr="00631F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5023F" w:rsidRPr="00631F0D">
        <w:rPr>
          <w:rFonts w:ascii="Times New Roman" w:eastAsia="Times New Roman" w:hAnsi="Times New Roman" w:cs="Times New Roman"/>
          <w:sz w:val="24"/>
          <w:szCs w:val="24"/>
        </w:rPr>
        <w:t xml:space="preserve"> и его работники обязаны соблюдать требования </w:t>
      </w:r>
      <w:proofErr w:type="spellStart"/>
      <w:r w:rsidR="0085023F" w:rsidRPr="00631F0D">
        <w:rPr>
          <w:rFonts w:ascii="Times New Roman" w:eastAsia="Times New Roman" w:hAnsi="Times New Roman" w:cs="Times New Roman"/>
          <w:sz w:val="24"/>
          <w:szCs w:val="24"/>
        </w:rPr>
        <w:t>СНиП</w:t>
      </w:r>
      <w:proofErr w:type="spellEnd"/>
      <w:r w:rsidR="0085023F" w:rsidRPr="00631F0D">
        <w:rPr>
          <w:rFonts w:ascii="Times New Roman" w:eastAsia="Times New Roman" w:hAnsi="Times New Roman" w:cs="Times New Roman"/>
          <w:sz w:val="24"/>
          <w:szCs w:val="24"/>
        </w:rPr>
        <w:t xml:space="preserve"> 12-03-2001 и СНиП12-04-2002 «Безопасность труда в строительстве» и правила пожарной безопасности ППБ-01-03. </w:t>
      </w:r>
    </w:p>
    <w:p w:rsidR="00BC0B39" w:rsidRPr="00631F0D" w:rsidRDefault="00BC0B39" w:rsidP="006548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B39" w:rsidRPr="00631F0D" w:rsidRDefault="00BC0B39" w:rsidP="00BC0B39">
      <w:pPr>
        <w:pStyle w:val="a5"/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2. </w:t>
      </w:r>
      <w:r w:rsidRPr="00631F0D">
        <w:rPr>
          <w:rFonts w:ascii="Times New Roman" w:hAnsi="Times New Roman" w:cs="Times New Roman"/>
          <w:b/>
          <w:caps/>
          <w:sz w:val="24"/>
          <w:szCs w:val="24"/>
        </w:rPr>
        <w:t>Права и обязанности сторон</w:t>
      </w:r>
    </w:p>
    <w:p w:rsidR="00BC0B39" w:rsidRPr="00631F0D" w:rsidRDefault="00BC0B39" w:rsidP="00BC0B39">
      <w:pPr>
        <w:pStyle w:val="a5"/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C0B39" w:rsidRPr="00631F0D" w:rsidRDefault="00BC0B39" w:rsidP="00AB6C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631F0D">
        <w:rPr>
          <w:rFonts w:ascii="Times New Roman" w:hAnsi="Times New Roman" w:cs="Times New Roman"/>
          <w:b/>
          <w:sz w:val="24"/>
          <w:szCs w:val="24"/>
        </w:rPr>
        <w:t xml:space="preserve"> Заказчик обязан:</w:t>
      </w:r>
    </w:p>
    <w:p w:rsidR="00BC0B39" w:rsidRPr="00BC0B39" w:rsidRDefault="00BC0B39" w:rsidP="00AB6C03">
      <w:pPr>
        <w:pStyle w:val="Style6"/>
        <w:widowControl/>
        <w:tabs>
          <w:tab w:val="left" w:pos="900"/>
        </w:tabs>
        <w:spacing w:line="240" w:lineRule="auto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2.1.1. </w:t>
      </w:r>
      <w:r w:rsidRPr="00631F0D">
        <w:rPr>
          <w:rStyle w:val="FontStyle16"/>
          <w:sz w:val="24"/>
          <w:szCs w:val="24"/>
        </w:rPr>
        <w:t>Передать Подрядчику по акту в течение 3 (трех) рабочих дней с</w:t>
      </w:r>
      <w:r>
        <w:rPr>
          <w:rStyle w:val="FontStyle16"/>
          <w:sz w:val="24"/>
          <w:szCs w:val="24"/>
        </w:rPr>
        <w:t xml:space="preserve"> момента подписания договора сторонами </w:t>
      </w:r>
      <w:r w:rsidRPr="0095113E">
        <w:rPr>
          <w:rStyle w:val="FontStyle16"/>
          <w:sz w:val="24"/>
          <w:szCs w:val="24"/>
        </w:rPr>
        <w:t xml:space="preserve">исходные данные, указанные в Техническом задании. </w:t>
      </w:r>
    </w:p>
    <w:p w:rsidR="00BC0B39" w:rsidRPr="00631F0D" w:rsidRDefault="00AB6C03" w:rsidP="00AB6C03">
      <w:pPr>
        <w:pStyle w:val="Style6"/>
        <w:widowControl/>
        <w:tabs>
          <w:tab w:val="left" w:pos="1205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2.1.2. </w:t>
      </w:r>
      <w:r w:rsidR="00BC0B39" w:rsidRPr="00631F0D">
        <w:rPr>
          <w:rStyle w:val="FontStyle16"/>
          <w:sz w:val="24"/>
          <w:szCs w:val="24"/>
        </w:rPr>
        <w:t>Самостоятельно и/или с привлечением специализированной организации осущ</w:t>
      </w:r>
      <w:r w:rsidR="00BC0B39">
        <w:rPr>
          <w:rStyle w:val="FontStyle16"/>
          <w:sz w:val="24"/>
          <w:szCs w:val="24"/>
        </w:rPr>
        <w:t xml:space="preserve">ествлять </w:t>
      </w:r>
      <w:proofErr w:type="gramStart"/>
      <w:r w:rsidR="00BC0B39">
        <w:rPr>
          <w:rStyle w:val="FontStyle16"/>
          <w:sz w:val="24"/>
          <w:szCs w:val="24"/>
        </w:rPr>
        <w:t>контроль за</w:t>
      </w:r>
      <w:proofErr w:type="gramEnd"/>
      <w:r w:rsidR="00BC0B39">
        <w:rPr>
          <w:rStyle w:val="FontStyle16"/>
          <w:sz w:val="24"/>
          <w:szCs w:val="24"/>
        </w:rPr>
        <w:t xml:space="preserve"> качеством </w:t>
      </w:r>
      <w:r w:rsidR="00BC0B39" w:rsidRPr="00631F0D">
        <w:rPr>
          <w:rStyle w:val="FontStyle16"/>
          <w:sz w:val="24"/>
          <w:szCs w:val="24"/>
        </w:rPr>
        <w:t xml:space="preserve">работ, применяемых материалов и оборудования, соответствием выполняемых работ </w:t>
      </w:r>
      <w:r>
        <w:rPr>
          <w:rStyle w:val="FontStyle16"/>
          <w:sz w:val="24"/>
          <w:szCs w:val="24"/>
        </w:rPr>
        <w:t>Техническому заданию</w:t>
      </w:r>
      <w:r w:rsidR="00BC0B39" w:rsidRPr="00631F0D">
        <w:rPr>
          <w:rStyle w:val="FontStyle16"/>
          <w:sz w:val="24"/>
          <w:szCs w:val="24"/>
        </w:rPr>
        <w:t xml:space="preserve">, сметной документации и иным условиям </w:t>
      </w:r>
      <w:r>
        <w:rPr>
          <w:rStyle w:val="FontStyle16"/>
          <w:sz w:val="24"/>
          <w:szCs w:val="24"/>
        </w:rPr>
        <w:t xml:space="preserve">договора, соблюдением сроков </w:t>
      </w:r>
      <w:r w:rsidR="00BC0B39" w:rsidRPr="00631F0D">
        <w:rPr>
          <w:rStyle w:val="FontStyle16"/>
          <w:sz w:val="24"/>
          <w:szCs w:val="24"/>
        </w:rPr>
        <w:t xml:space="preserve">выполнения работ и их соответствием цене, установленной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оговором, участвовать в освидетельствовании скрытых работ.</w:t>
      </w:r>
    </w:p>
    <w:p w:rsidR="00BC0B39" w:rsidRPr="00631F0D" w:rsidRDefault="00AB6C03" w:rsidP="00AB6C03">
      <w:pPr>
        <w:pStyle w:val="Style6"/>
        <w:widowControl/>
        <w:tabs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2.1.3. </w:t>
      </w:r>
      <w:r w:rsidR="00BC0B39" w:rsidRPr="00631F0D">
        <w:rPr>
          <w:rStyle w:val="FontStyle16"/>
          <w:sz w:val="24"/>
          <w:szCs w:val="24"/>
        </w:rPr>
        <w:t>По окончании выполнения Подрядчиком работ осуществить приемку их результатов.</w:t>
      </w:r>
    </w:p>
    <w:p w:rsidR="00BC0B39" w:rsidRPr="00631F0D" w:rsidRDefault="00AB6C03" w:rsidP="00AB6C03">
      <w:pPr>
        <w:pStyle w:val="Style6"/>
        <w:widowControl/>
        <w:tabs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2.1.4</w:t>
      </w:r>
      <w:r w:rsidR="00BC0B39" w:rsidRPr="00631F0D">
        <w:rPr>
          <w:rStyle w:val="FontStyle16"/>
          <w:sz w:val="24"/>
          <w:szCs w:val="24"/>
        </w:rPr>
        <w:t xml:space="preserve">. Обеспечивать оплату надлежаще выполненных и принятых Заказчиком работ в порядке и на условиях предусмотренных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оговором.</w:t>
      </w:r>
    </w:p>
    <w:p w:rsidR="00BC0B39" w:rsidRDefault="00AB6C03" w:rsidP="00AB6C03">
      <w:pPr>
        <w:pStyle w:val="Style6"/>
        <w:widowControl/>
        <w:tabs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2.1.5.</w:t>
      </w:r>
      <w:r w:rsidR="00BC0B39" w:rsidRPr="00631F0D">
        <w:rPr>
          <w:rStyle w:val="FontStyle16"/>
          <w:sz w:val="24"/>
          <w:szCs w:val="24"/>
        </w:rPr>
        <w:t xml:space="preserve"> При обнаружении в ходе выполнения работ отступлений от сметной документации, условий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оговора, дефектов, которые могут ухудшить качество выполняемых работ, или иных недостатков, немедленно сообщить об этом Подрядчику в письменной форме, назначив срок их устранения.</w:t>
      </w:r>
    </w:p>
    <w:p w:rsidR="00933BA3" w:rsidRPr="00631F0D" w:rsidRDefault="00933BA3" w:rsidP="00933BA3">
      <w:pPr>
        <w:pStyle w:val="Style6"/>
        <w:widowControl/>
        <w:tabs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2.1.6. </w:t>
      </w:r>
      <w:r w:rsidRPr="00631F0D">
        <w:rPr>
          <w:rStyle w:val="FontStyle16"/>
          <w:sz w:val="24"/>
          <w:szCs w:val="24"/>
        </w:rPr>
        <w:t xml:space="preserve">Назначить ответственных представителей на период производства работ. </w:t>
      </w:r>
    </w:p>
    <w:p w:rsidR="00BC0B39" w:rsidRPr="00631F0D" w:rsidRDefault="00AB6C03" w:rsidP="00BC0B39">
      <w:pPr>
        <w:pStyle w:val="Style6"/>
        <w:widowControl/>
        <w:tabs>
          <w:tab w:val="left" w:pos="900"/>
        </w:tabs>
        <w:spacing w:line="274" w:lineRule="exact"/>
        <w:ind w:firstLine="567"/>
        <w:rPr>
          <w:rStyle w:val="FontStyle16"/>
          <w:b/>
          <w:sz w:val="24"/>
          <w:szCs w:val="24"/>
        </w:rPr>
      </w:pPr>
      <w:r>
        <w:rPr>
          <w:rStyle w:val="FontStyle16"/>
          <w:b/>
          <w:sz w:val="24"/>
          <w:szCs w:val="24"/>
        </w:rPr>
        <w:t>2</w:t>
      </w:r>
      <w:r w:rsidR="00BC0B39" w:rsidRPr="00631F0D">
        <w:rPr>
          <w:rStyle w:val="FontStyle16"/>
          <w:b/>
          <w:sz w:val="24"/>
          <w:szCs w:val="24"/>
        </w:rPr>
        <w:t>.2. Заказчик имеет право:</w:t>
      </w:r>
    </w:p>
    <w:p w:rsidR="00BC0B39" w:rsidRPr="00631F0D" w:rsidRDefault="00AB6C03" w:rsidP="00BC0B39">
      <w:pPr>
        <w:pStyle w:val="Style6"/>
        <w:widowControl/>
        <w:tabs>
          <w:tab w:val="left" w:pos="900"/>
          <w:tab w:val="left" w:pos="1134"/>
        </w:tabs>
        <w:spacing w:line="274" w:lineRule="exact"/>
        <w:ind w:right="-81"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.2.1. Требовать от Подрядчика надлежащего исполнения настоящего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оговора.</w:t>
      </w:r>
    </w:p>
    <w:p w:rsidR="00BC0B39" w:rsidRPr="00631F0D" w:rsidRDefault="00AB6C03" w:rsidP="00BC0B39">
      <w:pPr>
        <w:pStyle w:val="Style6"/>
        <w:widowControl/>
        <w:tabs>
          <w:tab w:val="left" w:pos="900"/>
          <w:tab w:val="left" w:pos="1134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.2.2. Давать </w:t>
      </w:r>
      <w:r>
        <w:rPr>
          <w:rStyle w:val="FontStyle16"/>
          <w:sz w:val="24"/>
          <w:szCs w:val="24"/>
        </w:rPr>
        <w:t>П</w:t>
      </w:r>
      <w:r w:rsidR="00BC0B39" w:rsidRPr="00631F0D">
        <w:rPr>
          <w:rStyle w:val="FontStyle16"/>
          <w:sz w:val="24"/>
          <w:szCs w:val="24"/>
        </w:rPr>
        <w:t>одрядчику в письменном виде, в ходе производства работ, обязательные для исполнения указания, связанные с ходом и результатами работ, если очевидно, что применяемые Подрядчиком методы приведут к некачественному или несвоевременному выполнению работ.</w:t>
      </w:r>
    </w:p>
    <w:p w:rsidR="00881E6D" w:rsidRPr="00881E6D" w:rsidRDefault="00AB6C03" w:rsidP="00881E6D">
      <w:pPr>
        <w:pStyle w:val="Style6"/>
        <w:widowControl/>
        <w:tabs>
          <w:tab w:val="left" w:pos="1260"/>
        </w:tabs>
        <w:spacing w:line="240" w:lineRule="auto"/>
        <w:ind w:firstLine="567"/>
        <w:rPr>
          <w:rStyle w:val="FontStyle16"/>
          <w:rFonts w:eastAsiaTheme="minorEastAsia"/>
          <w:sz w:val="24"/>
          <w:szCs w:val="24"/>
        </w:rPr>
      </w:pPr>
      <w:r w:rsidRPr="00881E6D">
        <w:rPr>
          <w:rStyle w:val="FontStyle16"/>
          <w:sz w:val="24"/>
          <w:szCs w:val="24"/>
        </w:rPr>
        <w:t>2</w:t>
      </w:r>
      <w:r w:rsidR="00BC0B39" w:rsidRPr="00881E6D">
        <w:rPr>
          <w:rStyle w:val="FontStyle16"/>
          <w:sz w:val="24"/>
          <w:szCs w:val="24"/>
        </w:rPr>
        <w:t xml:space="preserve">.2.3. </w:t>
      </w:r>
      <w:r w:rsidR="00881E6D" w:rsidRPr="00881E6D">
        <w:rPr>
          <w:rStyle w:val="FontStyle16"/>
          <w:rFonts w:eastAsiaTheme="minorEastAsia"/>
          <w:sz w:val="24"/>
          <w:szCs w:val="24"/>
        </w:rPr>
        <w:t>В случае ненадлежащего исполнения условий договора требовать от Исполн</w:t>
      </w:r>
      <w:r w:rsidR="00630D78">
        <w:rPr>
          <w:rStyle w:val="FontStyle16"/>
          <w:rFonts w:eastAsiaTheme="minorEastAsia"/>
          <w:sz w:val="24"/>
          <w:szCs w:val="24"/>
        </w:rPr>
        <w:t>ителя</w:t>
      </w:r>
      <w:r w:rsidR="00881E6D" w:rsidRPr="00881E6D">
        <w:rPr>
          <w:rStyle w:val="FontStyle16"/>
          <w:rFonts w:eastAsiaTheme="minorEastAsia"/>
          <w:sz w:val="24"/>
          <w:szCs w:val="24"/>
        </w:rPr>
        <w:t xml:space="preserve"> ответственности в соответствии с действующим законодательством Российской Федерации.</w:t>
      </w:r>
    </w:p>
    <w:p w:rsidR="00BC0B39" w:rsidRPr="00631F0D" w:rsidRDefault="00AB6C03" w:rsidP="00881E6D">
      <w:pPr>
        <w:pStyle w:val="Style6"/>
        <w:widowControl/>
        <w:tabs>
          <w:tab w:val="left" w:pos="900"/>
          <w:tab w:val="left" w:pos="1276"/>
        </w:tabs>
        <w:spacing w:line="274" w:lineRule="exact"/>
        <w:ind w:firstLine="567"/>
      </w:pPr>
      <w:r>
        <w:rPr>
          <w:rStyle w:val="FontStyle16"/>
          <w:b/>
          <w:sz w:val="24"/>
          <w:szCs w:val="24"/>
        </w:rPr>
        <w:t>2</w:t>
      </w:r>
      <w:r w:rsidR="00BC0B39" w:rsidRPr="00631F0D">
        <w:rPr>
          <w:rStyle w:val="FontStyle16"/>
          <w:b/>
          <w:sz w:val="24"/>
          <w:szCs w:val="24"/>
        </w:rPr>
        <w:t>.3. Подрядчик обязан:</w:t>
      </w:r>
    </w:p>
    <w:p w:rsidR="00BC0B39" w:rsidRPr="00631F0D" w:rsidRDefault="00AB6C03" w:rsidP="00BC0B39">
      <w:pPr>
        <w:pStyle w:val="Style6"/>
        <w:widowControl/>
        <w:tabs>
          <w:tab w:val="left" w:pos="720"/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.3.1. Выполнять работы в соответствии с </w:t>
      </w:r>
      <w:r>
        <w:rPr>
          <w:rStyle w:val="FontStyle16"/>
          <w:sz w:val="24"/>
          <w:szCs w:val="24"/>
        </w:rPr>
        <w:t>Техническим заданием, Локальной сметой</w:t>
      </w:r>
      <w:r w:rsidR="00BC0B39" w:rsidRPr="00631F0D">
        <w:rPr>
          <w:rStyle w:val="FontStyle16"/>
          <w:sz w:val="24"/>
          <w:szCs w:val="24"/>
        </w:rPr>
        <w:t xml:space="preserve">, условиями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</w:t>
      </w:r>
      <w:r>
        <w:rPr>
          <w:rStyle w:val="FontStyle16"/>
          <w:sz w:val="24"/>
          <w:szCs w:val="24"/>
        </w:rPr>
        <w:t xml:space="preserve">а, требованиями правовых актов </w:t>
      </w:r>
      <w:r w:rsidR="00BC0B39" w:rsidRPr="00631F0D">
        <w:rPr>
          <w:rStyle w:val="FontStyle16"/>
          <w:sz w:val="24"/>
          <w:szCs w:val="24"/>
        </w:rPr>
        <w:t xml:space="preserve">и в сроки, установленные Календарным планом. </w:t>
      </w:r>
    </w:p>
    <w:p w:rsidR="00BC0B39" w:rsidRPr="00631F0D" w:rsidRDefault="00AB6C03" w:rsidP="00BC0B39">
      <w:pPr>
        <w:pStyle w:val="Style6"/>
        <w:widowControl/>
        <w:tabs>
          <w:tab w:val="left" w:pos="720"/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>.3.2. Осуществлять в установленном порядке контроль, в том числе входной ко</w:t>
      </w:r>
      <w:r w:rsidR="00933BA3">
        <w:rPr>
          <w:rStyle w:val="FontStyle16"/>
          <w:sz w:val="24"/>
          <w:szCs w:val="24"/>
        </w:rPr>
        <w:t xml:space="preserve">нтроль строительных материалов </w:t>
      </w:r>
      <w:r>
        <w:rPr>
          <w:rStyle w:val="FontStyle16"/>
          <w:sz w:val="24"/>
          <w:szCs w:val="24"/>
        </w:rPr>
        <w:t>и оборудования при поступлении на место проведения работ</w:t>
      </w:r>
      <w:r w:rsidR="00BC0B39" w:rsidRPr="00631F0D">
        <w:rPr>
          <w:rStyle w:val="FontStyle16"/>
          <w:sz w:val="24"/>
          <w:szCs w:val="24"/>
        </w:rPr>
        <w:t>.</w:t>
      </w:r>
    </w:p>
    <w:p w:rsidR="00BC0B39" w:rsidRPr="00631F0D" w:rsidRDefault="00AB6C03" w:rsidP="00BC0B39">
      <w:pPr>
        <w:pStyle w:val="Style6"/>
        <w:widowControl/>
        <w:tabs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>.3.3. Перед началом работ предоставить  Заказчику соответствующие сертификаты, технические паспорта и другие документы, удостоверяющие к</w:t>
      </w:r>
      <w:r w:rsidR="00933BA3">
        <w:rPr>
          <w:rStyle w:val="FontStyle16"/>
          <w:sz w:val="24"/>
          <w:szCs w:val="24"/>
        </w:rPr>
        <w:t>ачество применяемых материалов.</w:t>
      </w:r>
    </w:p>
    <w:p w:rsidR="00BC0B39" w:rsidRPr="00631F0D" w:rsidRDefault="00AB6C03" w:rsidP="00BC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0B39" w:rsidRPr="00631F0D">
        <w:rPr>
          <w:rFonts w:ascii="Times New Roman" w:hAnsi="Times New Roman" w:cs="Times New Roman"/>
          <w:sz w:val="24"/>
          <w:szCs w:val="24"/>
        </w:rPr>
        <w:t>.3.5.</w:t>
      </w:r>
      <w:r w:rsidR="00BC0B39" w:rsidRPr="00631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B39" w:rsidRPr="00631F0D">
        <w:rPr>
          <w:rFonts w:ascii="Times New Roman" w:hAnsi="Times New Roman" w:cs="Times New Roman"/>
          <w:sz w:val="24"/>
          <w:szCs w:val="24"/>
        </w:rPr>
        <w:t>П</w:t>
      </w:r>
      <w:r w:rsidR="00BC0B39" w:rsidRPr="00631F0D">
        <w:rPr>
          <w:rFonts w:ascii="Times New Roman" w:eastAsia="Times New Roman" w:hAnsi="Times New Roman" w:cs="Times New Roman"/>
          <w:sz w:val="24"/>
          <w:szCs w:val="24"/>
        </w:rPr>
        <w:t xml:space="preserve">о окончании работ </w:t>
      </w:r>
      <w:r w:rsidR="00BC0B39" w:rsidRPr="00631F0D">
        <w:rPr>
          <w:rFonts w:ascii="Times New Roman" w:hAnsi="Times New Roman" w:cs="Times New Roman"/>
          <w:sz w:val="24"/>
          <w:szCs w:val="24"/>
        </w:rPr>
        <w:t>Подрядчик</w:t>
      </w:r>
      <w:r w:rsidR="00BC0B39" w:rsidRPr="00631F0D">
        <w:rPr>
          <w:rFonts w:ascii="Times New Roman" w:eastAsia="Times New Roman" w:hAnsi="Times New Roman" w:cs="Times New Roman"/>
          <w:sz w:val="24"/>
          <w:szCs w:val="24"/>
        </w:rPr>
        <w:t xml:space="preserve"> обязан внести соответствующие </w:t>
      </w:r>
      <w:r w:rsidR="00BC0B39" w:rsidRPr="00AF614B">
        <w:rPr>
          <w:rFonts w:ascii="Times New Roman" w:eastAsia="Times New Roman" w:hAnsi="Times New Roman" w:cs="Times New Roman"/>
          <w:sz w:val="24"/>
          <w:szCs w:val="24"/>
        </w:rPr>
        <w:t>отметки в паспорт подкрановых путей К-305Н</w:t>
      </w:r>
      <w:r w:rsidR="00BC0B39" w:rsidRPr="00AF614B">
        <w:rPr>
          <w:rFonts w:ascii="Times New Roman" w:hAnsi="Times New Roman" w:cs="Times New Roman"/>
          <w:sz w:val="24"/>
          <w:szCs w:val="24"/>
        </w:rPr>
        <w:t>, а</w:t>
      </w:r>
      <w:r w:rsidR="00BC0B39" w:rsidRPr="00631F0D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BC0B39" w:rsidRPr="00631F0D">
        <w:rPr>
          <w:rFonts w:ascii="Times New Roman" w:eastAsia="Times New Roman" w:hAnsi="Times New Roman" w:cs="Times New Roman"/>
          <w:sz w:val="24"/>
          <w:szCs w:val="24"/>
        </w:rPr>
        <w:t>передать</w:t>
      </w:r>
      <w:r w:rsidR="00BC0B39" w:rsidRPr="00631F0D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BC0B39" w:rsidRPr="00631F0D">
        <w:rPr>
          <w:rFonts w:ascii="Times New Roman" w:eastAsia="Times New Roman" w:hAnsi="Times New Roman" w:cs="Times New Roman"/>
          <w:sz w:val="24"/>
          <w:szCs w:val="24"/>
        </w:rPr>
        <w:t xml:space="preserve"> ее результат</w:t>
      </w:r>
      <w:r w:rsidR="00BC0B39" w:rsidRPr="00631F0D">
        <w:rPr>
          <w:rFonts w:ascii="Times New Roman" w:hAnsi="Times New Roman" w:cs="Times New Roman"/>
          <w:sz w:val="24"/>
          <w:szCs w:val="24"/>
        </w:rPr>
        <w:t xml:space="preserve"> работ,</w:t>
      </w:r>
      <w:r w:rsidR="00BC0B39" w:rsidRPr="00631F0D">
        <w:rPr>
          <w:rFonts w:ascii="Times New Roman" w:eastAsia="Times New Roman" w:hAnsi="Times New Roman" w:cs="Times New Roman"/>
          <w:sz w:val="24"/>
          <w:szCs w:val="24"/>
        </w:rPr>
        <w:t xml:space="preserve">  права на </w:t>
      </w:r>
      <w:r w:rsidR="00BC0B39" w:rsidRPr="00631F0D">
        <w:rPr>
          <w:rFonts w:ascii="Times New Roman" w:hAnsi="Times New Roman" w:cs="Times New Roman"/>
          <w:sz w:val="24"/>
          <w:szCs w:val="24"/>
        </w:rPr>
        <w:t>результат работ и</w:t>
      </w:r>
      <w:r w:rsidR="00BC0B39" w:rsidRPr="00631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B39" w:rsidRPr="0095113E">
        <w:rPr>
          <w:rFonts w:ascii="Times New Roman" w:eastAsia="Times New Roman" w:hAnsi="Times New Roman" w:cs="Times New Roman"/>
          <w:sz w:val="24"/>
          <w:szCs w:val="24"/>
        </w:rPr>
        <w:t>исполнительную документацию</w:t>
      </w:r>
      <w:r w:rsidR="00BC0B39" w:rsidRPr="00631F0D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для использования результата работ.</w:t>
      </w:r>
    </w:p>
    <w:p w:rsidR="00BC0B39" w:rsidRPr="00631F0D" w:rsidRDefault="00933BA3" w:rsidP="00BC0B39">
      <w:pPr>
        <w:pStyle w:val="Style6"/>
        <w:widowControl/>
        <w:tabs>
          <w:tab w:val="left" w:pos="720"/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.3.6. Обеспечить Заказчику возможность </w:t>
      </w:r>
      <w:proofErr w:type="gramStart"/>
      <w:r w:rsidR="00BC0B39" w:rsidRPr="00631F0D">
        <w:rPr>
          <w:rStyle w:val="FontStyle16"/>
          <w:sz w:val="24"/>
          <w:szCs w:val="24"/>
        </w:rPr>
        <w:t>контроля за</w:t>
      </w:r>
      <w:proofErr w:type="gramEnd"/>
      <w:r w:rsidR="00BC0B39" w:rsidRPr="00631F0D">
        <w:rPr>
          <w:rStyle w:val="FontStyle16"/>
          <w:sz w:val="24"/>
          <w:szCs w:val="24"/>
        </w:rPr>
        <w:t xml:space="preserve"> ходом выполнения работ, качеством используемых материалов, беспрепятственный доступ к любому конструктивному элементу. По требованию Заказчика предоставлять документацию, подготовленную (полученн</w:t>
      </w:r>
      <w:r>
        <w:rPr>
          <w:rStyle w:val="FontStyle16"/>
          <w:sz w:val="24"/>
          <w:szCs w:val="24"/>
        </w:rPr>
        <w:t>ую) в ходе выполнения работ по д</w:t>
      </w:r>
      <w:r w:rsidR="00BC0B39" w:rsidRPr="00631F0D">
        <w:rPr>
          <w:rStyle w:val="FontStyle16"/>
          <w:sz w:val="24"/>
          <w:szCs w:val="24"/>
        </w:rPr>
        <w:t xml:space="preserve">оговору. </w:t>
      </w:r>
    </w:p>
    <w:p w:rsidR="00BC0B39" w:rsidRPr="00631F0D" w:rsidRDefault="00933BA3" w:rsidP="00BC0B39">
      <w:pPr>
        <w:pStyle w:val="Style6"/>
        <w:widowControl/>
        <w:tabs>
          <w:tab w:val="left" w:pos="720"/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.3.7. </w:t>
      </w:r>
      <w:r w:rsidR="00785BDF">
        <w:rPr>
          <w:rStyle w:val="FontStyle16"/>
          <w:sz w:val="24"/>
          <w:szCs w:val="24"/>
        </w:rPr>
        <w:t>Своевременно</w:t>
      </w:r>
      <w:r w:rsidR="00BC0B39" w:rsidRPr="00631F0D">
        <w:rPr>
          <w:rStyle w:val="FontStyle16"/>
          <w:sz w:val="24"/>
          <w:szCs w:val="24"/>
        </w:rPr>
        <w:t xml:space="preserve"> в письменной форме информировать Заказчика о ходе </w:t>
      </w:r>
      <w:r>
        <w:rPr>
          <w:rStyle w:val="FontStyle16"/>
          <w:sz w:val="24"/>
          <w:szCs w:val="24"/>
        </w:rPr>
        <w:t>выполнения работ по настоящему договору.</w:t>
      </w:r>
    </w:p>
    <w:p w:rsidR="00BC0B39" w:rsidRPr="00631F0D" w:rsidRDefault="00933BA3" w:rsidP="00BC0B39">
      <w:pPr>
        <w:pStyle w:val="Style6"/>
        <w:widowControl/>
        <w:tabs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.3.8. Назначить приказом ответственных представителей на период производства работ. </w:t>
      </w:r>
    </w:p>
    <w:p w:rsidR="00BC0B39" w:rsidRPr="00631F0D" w:rsidRDefault="00933BA3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.3.9. Обеспечить при производстве работ соблюдение техники безопасности и охраны труда, норм пожарной безопасности, охраны окружающей среды. </w:t>
      </w:r>
    </w:p>
    <w:p w:rsidR="00BC0B39" w:rsidRPr="00631F0D" w:rsidRDefault="00933BA3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2.3.10. Не допускать </w:t>
      </w:r>
      <w:r w:rsidR="00BC0B39" w:rsidRPr="00631F0D">
        <w:rPr>
          <w:rStyle w:val="FontStyle16"/>
          <w:sz w:val="24"/>
          <w:szCs w:val="24"/>
        </w:rPr>
        <w:t>к выполнению работ по Договору иностранных граждан, не имеющих оформленного в установленном порядке разрешения на работу.</w:t>
      </w:r>
    </w:p>
    <w:p w:rsidR="00BC0B39" w:rsidRPr="00631F0D" w:rsidRDefault="00933BA3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.3.11. Недостатки, выявленные в ходе выполнения и приемки работ, устранять своими силами, за свой счет в  установленные Заказчиком сроки. </w:t>
      </w:r>
    </w:p>
    <w:p w:rsidR="00BC0B39" w:rsidRPr="00631F0D" w:rsidRDefault="00933BA3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.3.12. </w:t>
      </w:r>
      <w:r>
        <w:rPr>
          <w:rStyle w:val="FontStyle16"/>
          <w:sz w:val="24"/>
          <w:szCs w:val="24"/>
        </w:rPr>
        <w:t xml:space="preserve">Обеспечивать уборку строительной площадки и </w:t>
      </w:r>
      <w:r w:rsidR="00BC0B39" w:rsidRPr="00631F0D">
        <w:rPr>
          <w:rStyle w:val="FontStyle16"/>
          <w:sz w:val="24"/>
          <w:szCs w:val="24"/>
        </w:rPr>
        <w:t>прилегающей к ней территории, чистоту выезжающего транспорта, содержать в исправном состоянии ограждения строительной площадки.</w:t>
      </w:r>
    </w:p>
    <w:p w:rsidR="00BC0B39" w:rsidRPr="00631F0D" w:rsidRDefault="00933BA3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>.3.13. Исполнять полученные в ходе выполнения работ письменные указания Заказч</w:t>
      </w:r>
      <w:r>
        <w:rPr>
          <w:rStyle w:val="FontStyle16"/>
          <w:sz w:val="24"/>
          <w:szCs w:val="24"/>
        </w:rPr>
        <w:t xml:space="preserve">ика </w:t>
      </w:r>
      <w:r w:rsidR="00881E6D">
        <w:rPr>
          <w:rStyle w:val="FontStyle16"/>
          <w:sz w:val="24"/>
          <w:szCs w:val="24"/>
        </w:rPr>
        <w:t xml:space="preserve">по предмету договора, </w:t>
      </w:r>
      <w:r>
        <w:rPr>
          <w:rStyle w:val="FontStyle16"/>
          <w:sz w:val="24"/>
          <w:szCs w:val="24"/>
        </w:rPr>
        <w:t>не противоречащие условиям д</w:t>
      </w:r>
      <w:r w:rsidR="00BC0B39" w:rsidRPr="00631F0D">
        <w:rPr>
          <w:rStyle w:val="FontStyle16"/>
          <w:sz w:val="24"/>
          <w:szCs w:val="24"/>
        </w:rPr>
        <w:t>оговора.</w:t>
      </w:r>
    </w:p>
    <w:p w:rsidR="00BC0B39" w:rsidRPr="00631F0D" w:rsidRDefault="00933BA3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.3.14. Немедленно письменно сообщать Заказчику о возникновении обстоятельств,  которые грозят годности или прочности результата выполняемых работ, либо создают препятствия к их завершению в установленный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оговором срок.</w:t>
      </w:r>
    </w:p>
    <w:p w:rsidR="00933BA3" w:rsidRDefault="00933BA3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>.3.15. Обеспечивать сохранность результатов выполненных работ, материалов и оборудования, находящихся на площадке в период выполнения работ, а также в период устранения недостатков в  вы</w:t>
      </w:r>
      <w:r>
        <w:rPr>
          <w:rStyle w:val="FontStyle16"/>
          <w:sz w:val="24"/>
          <w:szCs w:val="24"/>
        </w:rPr>
        <w:t>полненных работах.</w:t>
      </w:r>
    </w:p>
    <w:p w:rsidR="00BC0B39" w:rsidRPr="00631F0D" w:rsidRDefault="00933BA3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>.3.16. Своевременно запо</w:t>
      </w:r>
      <w:r>
        <w:rPr>
          <w:rStyle w:val="FontStyle16"/>
          <w:sz w:val="24"/>
          <w:szCs w:val="24"/>
        </w:rPr>
        <w:t>лнять журнал производства работ.</w:t>
      </w:r>
    </w:p>
    <w:p w:rsidR="00BC0B39" w:rsidRPr="00631F0D" w:rsidRDefault="00FF6A97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2.3.17. По завершении работ по д</w:t>
      </w:r>
      <w:r w:rsidR="00BC0B39" w:rsidRPr="00631F0D">
        <w:rPr>
          <w:rStyle w:val="FontStyle16"/>
          <w:sz w:val="24"/>
          <w:szCs w:val="24"/>
        </w:rPr>
        <w:t xml:space="preserve">оговору передать </w:t>
      </w:r>
      <w:r w:rsidR="00BC0B39" w:rsidRPr="0095113E">
        <w:rPr>
          <w:rStyle w:val="FontStyle16"/>
          <w:sz w:val="24"/>
          <w:szCs w:val="24"/>
        </w:rPr>
        <w:t>Заказчику  всю исполнительную документацию, выполненную в процессе выполнения работ.</w:t>
      </w:r>
    </w:p>
    <w:p w:rsidR="00BC0B39" w:rsidRPr="00631F0D" w:rsidRDefault="00FF6A97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>.3.18. По завершении всех раб</w:t>
      </w:r>
      <w:r w:rsidR="008D59C4">
        <w:rPr>
          <w:rStyle w:val="FontStyle16"/>
          <w:sz w:val="24"/>
          <w:szCs w:val="24"/>
        </w:rPr>
        <w:t>от по настоящему д</w:t>
      </w:r>
      <w:r>
        <w:rPr>
          <w:rStyle w:val="FontStyle16"/>
          <w:sz w:val="24"/>
          <w:szCs w:val="24"/>
        </w:rPr>
        <w:t xml:space="preserve">оговору, но </w:t>
      </w:r>
      <w:r w:rsidR="00BC0B39" w:rsidRPr="00631F0D">
        <w:rPr>
          <w:rStyle w:val="FontStyle16"/>
          <w:sz w:val="24"/>
          <w:szCs w:val="24"/>
        </w:rPr>
        <w:t xml:space="preserve">не позднее десяти </w:t>
      </w:r>
      <w:r>
        <w:rPr>
          <w:rStyle w:val="FontStyle16"/>
          <w:sz w:val="24"/>
          <w:szCs w:val="24"/>
        </w:rPr>
        <w:t xml:space="preserve">рабочих </w:t>
      </w:r>
      <w:r w:rsidR="00BC0B39" w:rsidRPr="00631F0D">
        <w:rPr>
          <w:rStyle w:val="FontStyle16"/>
          <w:sz w:val="24"/>
          <w:szCs w:val="24"/>
        </w:rPr>
        <w:t xml:space="preserve">дней </w:t>
      </w:r>
      <w:proofErr w:type="gramStart"/>
      <w:r w:rsidR="00BC0B39" w:rsidRPr="00631F0D">
        <w:rPr>
          <w:rStyle w:val="FontStyle16"/>
          <w:sz w:val="24"/>
          <w:szCs w:val="24"/>
        </w:rPr>
        <w:t>с даты</w:t>
      </w:r>
      <w:proofErr w:type="gramEnd"/>
      <w:r w:rsidR="00BC0B39" w:rsidRPr="00631F0D">
        <w:rPr>
          <w:rStyle w:val="FontStyle16"/>
          <w:sz w:val="24"/>
          <w:szCs w:val="24"/>
        </w:rPr>
        <w:t xml:space="preserve"> итоговой приемки объекта вывезти с площадки принадлежащие Подрядчику оборудование, материалы и иное имущество, а также строительный мусор.</w:t>
      </w:r>
    </w:p>
    <w:p w:rsidR="00BC0B39" w:rsidRPr="00631F0D" w:rsidRDefault="008D59C4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.3.19. Обеспечить, в течение всего гарантийного срока эксплуатации объекта, его соответствие  требованиям  к качеству, установленным  настоящим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оговором.</w:t>
      </w:r>
    </w:p>
    <w:p w:rsidR="00BC0B39" w:rsidRPr="00631F0D" w:rsidRDefault="008D59C4" w:rsidP="00BC0B39">
      <w:pPr>
        <w:pStyle w:val="Style6"/>
        <w:widowControl/>
        <w:tabs>
          <w:tab w:val="left" w:pos="1080"/>
          <w:tab w:val="left" w:pos="1276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.3.20. Устранять полученные от Заказчика или привлеченной им специализированной организации замечания, если их исполнение не противоречит условиям настоящего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оговора.</w:t>
      </w:r>
    </w:p>
    <w:p w:rsidR="00BC0B39" w:rsidRPr="00631F0D" w:rsidRDefault="008D59C4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>.3.21. Выполнить иные обязанности, предусмотренные законом и иными правовыми актами.</w:t>
      </w:r>
    </w:p>
    <w:p w:rsidR="00BC0B39" w:rsidRPr="00631F0D" w:rsidRDefault="008D59C4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.3.22. Своевременно оформлять </w:t>
      </w:r>
      <w:r w:rsidR="00BC0B39" w:rsidRPr="0095113E">
        <w:rPr>
          <w:rStyle w:val="FontStyle16"/>
          <w:sz w:val="24"/>
          <w:szCs w:val="24"/>
        </w:rPr>
        <w:t>исполнительную документацию</w:t>
      </w:r>
      <w:r w:rsidR="00BC0B39" w:rsidRPr="00631F0D">
        <w:rPr>
          <w:rStyle w:val="FontStyle16"/>
          <w:sz w:val="24"/>
          <w:szCs w:val="24"/>
        </w:rPr>
        <w:t xml:space="preserve"> и акты на освидетельствование скрытых работ.</w:t>
      </w:r>
    </w:p>
    <w:p w:rsidR="00BC0B39" w:rsidRPr="00631F0D" w:rsidRDefault="008D59C4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.3.23. Подрядчик обязуется не передавать третьим лицам без письменного согласия Заказчика результаты работ, сметную, исполнительную и иную документацию, связанную с выполнением работ по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оговору.</w:t>
      </w:r>
    </w:p>
    <w:p w:rsidR="00BC0B39" w:rsidRPr="00631F0D" w:rsidRDefault="00295E9E" w:rsidP="00BC0B39">
      <w:pPr>
        <w:pStyle w:val="Style6"/>
        <w:widowControl/>
        <w:tabs>
          <w:tab w:val="left" w:pos="108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.3.24. Гарантировать качество </w:t>
      </w:r>
      <w:r w:rsidR="008D59C4">
        <w:rPr>
          <w:rStyle w:val="FontStyle16"/>
          <w:sz w:val="24"/>
          <w:szCs w:val="24"/>
        </w:rPr>
        <w:t>материалов</w:t>
      </w:r>
      <w:r w:rsidR="00BC0B39" w:rsidRPr="00631F0D">
        <w:rPr>
          <w:rStyle w:val="FontStyle16"/>
          <w:sz w:val="24"/>
          <w:szCs w:val="24"/>
        </w:rPr>
        <w:t>, применяемых для работ.</w:t>
      </w:r>
    </w:p>
    <w:p w:rsidR="00BC0B39" w:rsidRPr="00631F0D" w:rsidRDefault="00295E9E" w:rsidP="00BC0B39">
      <w:pPr>
        <w:pStyle w:val="Style6"/>
        <w:widowControl/>
        <w:tabs>
          <w:tab w:val="left" w:pos="0"/>
          <w:tab w:val="left" w:pos="720"/>
        </w:tabs>
        <w:spacing w:line="274" w:lineRule="exact"/>
        <w:ind w:left="540" w:firstLine="0"/>
        <w:rPr>
          <w:rStyle w:val="FontStyle16"/>
          <w:b/>
          <w:sz w:val="24"/>
          <w:szCs w:val="24"/>
        </w:rPr>
      </w:pPr>
      <w:r>
        <w:rPr>
          <w:rStyle w:val="FontStyle16"/>
          <w:b/>
          <w:sz w:val="24"/>
          <w:szCs w:val="24"/>
        </w:rPr>
        <w:t>2</w:t>
      </w:r>
      <w:r w:rsidR="00BC0B39" w:rsidRPr="00631F0D">
        <w:rPr>
          <w:rStyle w:val="FontStyle16"/>
          <w:b/>
          <w:sz w:val="24"/>
          <w:szCs w:val="24"/>
        </w:rPr>
        <w:t>.4.  Подрядчик имеет право:</w:t>
      </w:r>
    </w:p>
    <w:p w:rsidR="00BC0B39" w:rsidRPr="00631F0D" w:rsidRDefault="00295E9E" w:rsidP="00BC0B39">
      <w:pPr>
        <w:pStyle w:val="Style6"/>
        <w:widowControl/>
        <w:tabs>
          <w:tab w:val="left" w:pos="900"/>
        </w:tabs>
        <w:spacing w:line="274" w:lineRule="exact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.4.1. Привлекать третьих лиц к исполнению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 xml:space="preserve">оговора по согласованию с Заказчиком. </w:t>
      </w:r>
    </w:p>
    <w:p w:rsidR="009015BA" w:rsidRDefault="00295E9E" w:rsidP="00BC0B39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</w:t>
      </w:r>
      <w:r w:rsidR="00BC0B39" w:rsidRPr="00631F0D">
        <w:rPr>
          <w:rStyle w:val="FontStyle16"/>
          <w:sz w:val="24"/>
          <w:szCs w:val="24"/>
        </w:rPr>
        <w:t xml:space="preserve">.4.2. Требовать оплаты выполненных работ по </w:t>
      </w:r>
      <w:r>
        <w:rPr>
          <w:rStyle w:val="FontStyle16"/>
          <w:sz w:val="24"/>
          <w:szCs w:val="24"/>
        </w:rPr>
        <w:t>д</w:t>
      </w:r>
      <w:r w:rsidR="00BC0B39" w:rsidRPr="00631F0D">
        <w:rPr>
          <w:rStyle w:val="FontStyle16"/>
          <w:sz w:val="24"/>
          <w:szCs w:val="24"/>
        </w:rPr>
        <w:t>оговору при условии полного и надлежащего исполнения принятых на себя обязательств.</w:t>
      </w:r>
    </w:p>
    <w:p w:rsidR="00785BDF" w:rsidRDefault="00785BDF" w:rsidP="00BC0B39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</w:p>
    <w:p w:rsidR="00295E9E" w:rsidRPr="00631F0D" w:rsidRDefault="00295E9E" w:rsidP="00BC0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0A94" w:rsidRPr="00631F0D" w:rsidRDefault="004E2DF2" w:rsidP="00EF0A94">
      <w:pPr>
        <w:pStyle w:val="a5"/>
        <w:spacing w:line="360" w:lineRule="auto"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EF0A94" w:rsidRPr="00631F0D">
        <w:rPr>
          <w:rFonts w:ascii="Times New Roman" w:hAnsi="Times New Roman" w:cs="Times New Roman"/>
          <w:b/>
          <w:caps/>
          <w:sz w:val="24"/>
          <w:szCs w:val="24"/>
        </w:rPr>
        <w:t>. СрокИ выполнения работ</w:t>
      </w:r>
    </w:p>
    <w:p w:rsidR="00AF614B" w:rsidRDefault="004E2DF2" w:rsidP="00177833">
      <w:pPr>
        <w:spacing w:after="0" w:line="240" w:lineRule="auto"/>
        <w:ind w:firstLine="567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3</w:t>
      </w:r>
      <w:r w:rsidR="00EF0A94" w:rsidRPr="00631F0D">
        <w:rPr>
          <w:rStyle w:val="FontStyle16"/>
          <w:sz w:val="24"/>
          <w:szCs w:val="24"/>
        </w:rPr>
        <w:t>.1. Подря</w:t>
      </w:r>
      <w:r w:rsidR="00861F64">
        <w:rPr>
          <w:rStyle w:val="FontStyle16"/>
          <w:sz w:val="24"/>
          <w:szCs w:val="24"/>
        </w:rPr>
        <w:t>дчик выполняет предусмотренные д</w:t>
      </w:r>
      <w:r w:rsidR="00EF0A94" w:rsidRPr="00631F0D">
        <w:rPr>
          <w:rStyle w:val="FontStyle16"/>
          <w:sz w:val="24"/>
          <w:szCs w:val="24"/>
        </w:rPr>
        <w:t xml:space="preserve">оговором работы </w:t>
      </w:r>
      <w:r w:rsidR="00861F64">
        <w:rPr>
          <w:rStyle w:val="FontStyle16"/>
          <w:sz w:val="24"/>
          <w:szCs w:val="24"/>
        </w:rPr>
        <w:t xml:space="preserve">в течение </w:t>
      </w:r>
    </w:p>
    <w:p w:rsidR="00EF0A94" w:rsidRPr="00631F0D" w:rsidRDefault="00AF614B" w:rsidP="00AF614B">
      <w:pPr>
        <w:spacing w:after="0" w:line="240" w:lineRule="auto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20</w:t>
      </w:r>
      <w:r w:rsidR="0095113E">
        <w:rPr>
          <w:rStyle w:val="FontStyle16"/>
          <w:sz w:val="24"/>
          <w:szCs w:val="24"/>
        </w:rPr>
        <w:t xml:space="preserve"> (</w:t>
      </w:r>
      <w:r>
        <w:rPr>
          <w:rStyle w:val="FontStyle16"/>
          <w:sz w:val="24"/>
          <w:szCs w:val="24"/>
        </w:rPr>
        <w:t>двадцати</w:t>
      </w:r>
      <w:r w:rsidR="0095113E">
        <w:rPr>
          <w:rStyle w:val="FontStyle16"/>
          <w:sz w:val="24"/>
          <w:szCs w:val="24"/>
        </w:rPr>
        <w:t>)</w:t>
      </w:r>
      <w:r w:rsidR="00861F64">
        <w:rPr>
          <w:rStyle w:val="FontStyle16"/>
          <w:sz w:val="24"/>
          <w:szCs w:val="24"/>
        </w:rPr>
        <w:t xml:space="preserve"> </w:t>
      </w:r>
      <w:r>
        <w:rPr>
          <w:rStyle w:val="FontStyle16"/>
          <w:sz w:val="24"/>
          <w:szCs w:val="24"/>
        </w:rPr>
        <w:t>рабочих</w:t>
      </w:r>
      <w:r w:rsidR="00861F64">
        <w:rPr>
          <w:rStyle w:val="FontStyle16"/>
          <w:sz w:val="24"/>
          <w:szCs w:val="24"/>
        </w:rPr>
        <w:t xml:space="preserve"> дней с момента подписания договора сторонами</w:t>
      </w:r>
      <w:r w:rsidR="0095113E">
        <w:rPr>
          <w:rStyle w:val="FontStyle16"/>
          <w:sz w:val="24"/>
          <w:szCs w:val="24"/>
        </w:rPr>
        <w:t>.</w:t>
      </w:r>
    </w:p>
    <w:p w:rsidR="00EF0A94" w:rsidRPr="00631F0D" w:rsidRDefault="004E2DF2" w:rsidP="00177833">
      <w:pPr>
        <w:pStyle w:val="Style3"/>
        <w:tabs>
          <w:tab w:val="left" w:pos="720"/>
        </w:tabs>
        <w:spacing w:line="240" w:lineRule="auto"/>
        <w:ind w:firstLine="567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3</w:t>
      </w:r>
      <w:r w:rsidR="00EF0A94" w:rsidRPr="00631F0D">
        <w:rPr>
          <w:rStyle w:val="FontStyle16"/>
          <w:sz w:val="24"/>
          <w:szCs w:val="24"/>
        </w:rPr>
        <w:t xml:space="preserve">.2. Сроки выполнения отдельных видов работ по настоящему </w:t>
      </w:r>
      <w:r w:rsidR="00861F64">
        <w:rPr>
          <w:rStyle w:val="FontStyle16"/>
          <w:sz w:val="24"/>
          <w:szCs w:val="24"/>
        </w:rPr>
        <w:t>д</w:t>
      </w:r>
      <w:r w:rsidR="00EF0A94" w:rsidRPr="00631F0D">
        <w:rPr>
          <w:rStyle w:val="FontStyle16"/>
          <w:sz w:val="24"/>
          <w:szCs w:val="24"/>
        </w:rPr>
        <w:t>оговору определяютс</w:t>
      </w:r>
      <w:r w:rsidR="00861F64">
        <w:rPr>
          <w:rStyle w:val="FontStyle16"/>
          <w:sz w:val="24"/>
          <w:szCs w:val="24"/>
        </w:rPr>
        <w:t xml:space="preserve">я сторонами в Календарном плане </w:t>
      </w:r>
      <w:r w:rsidR="00EF0A94" w:rsidRPr="00631F0D">
        <w:rPr>
          <w:rStyle w:val="FontStyle16"/>
          <w:sz w:val="24"/>
          <w:szCs w:val="24"/>
        </w:rPr>
        <w:t xml:space="preserve">выполнения работ (далее – Календарный план). </w:t>
      </w:r>
      <w:r w:rsidR="00861F64" w:rsidRPr="00631F0D">
        <w:t>Подрядчик в течени</w:t>
      </w:r>
      <w:proofErr w:type="gramStart"/>
      <w:r w:rsidR="00861F64" w:rsidRPr="00631F0D">
        <w:t>и</w:t>
      </w:r>
      <w:proofErr w:type="gramEnd"/>
      <w:r w:rsidR="00861F64" w:rsidRPr="00631F0D">
        <w:t xml:space="preserve"> </w:t>
      </w:r>
      <w:r w:rsidR="002B08F1">
        <w:t>5 (</w:t>
      </w:r>
      <w:r w:rsidR="00861F64">
        <w:t>пяти</w:t>
      </w:r>
      <w:r w:rsidR="002B08F1">
        <w:t>)</w:t>
      </w:r>
      <w:r w:rsidR="00861F64">
        <w:t xml:space="preserve"> </w:t>
      </w:r>
      <w:r w:rsidR="00861F64" w:rsidRPr="00631F0D">
        <w:t xml:space="preserve">рабочих дней  с момента подписания договора </w:t>
      </w:r>
      <w:r w:rsidR="00861F64">
        <w:t xml:space="preserve">сторонами и его регистрации Заказчиком </w:t>
      </w:r>
      <w:r w:rsidR="00861F64" w:rsidRPr="00631F0D">
        <w:t xml:space="preserve">составляет </w:t>
      </w:r>
      <w:r w:rsidR="00861F64">
        <w:t xml:space="preserve">Локальную </w:t>
      </w:r>
      <w:r w:rsidR="00861F64" w:rsidRPr="00631F0D">
        <w:t>смету н</w:t>
      </w:r>
      <w:r w:rsidR="00861F64">
        <w:t xml:space="preserve">а выполнение работ по договору и </w:t>
      </w:r>
      <w:r w:rsidR="00EF0A94" w:rsidRPr="00631F0D">
        <w:rPr>
          <w:rStyle w:val="FontStyle16"/>
          <w:sz w:val="24"/>
          <w:szCs w:val="24"/>
        </w:rPr>
        <w:t>Календарный план</w:t>
      </w:r>
      <w:r w:rsidR="00673380">
        <w:rPr>
          <w:rStyle w:val="FontStyle16"/>
          <w:sz w:val="24"/>
          <w:szCs w:val="24"/>
        </w:rPr>
        <w:t xml:space="preserve"> (Приложение № 3 к договору)</w:t>
      </w:r>
      <w:r w:rsidR="00861F64">
        <w:rPr>
          <w:rStyle w:val="FontStyle16"/>
          <w:sz w:val="24"/>
          <w:szCs w:val="24"/>
        </w:rPr>
        <w:t xml:space="preserve">, </w:t>
      </w:r>
      <w:r w:rsidR="00EF0A94" w:rsidRPr="00631F0D">
        <w:rPr>
          <w:rStyle w:val="FontStyle16"/>
          <w:sz w:val="24"/>
          <w:szCs w:val="24"/>
        </w:rPr>
        <w:t xml:space="preserve">передает </w:t>
      </w:r>
      <w:r w:rsidR="00861F64">
        <w:rPr>
          <w:rStyle w:val="FontStyle16"/>
          <w:sz w:val="24"/>
          <w:szCs w:val="24"/>
        </w:rPr>
        <w:t>их</w:t>
      </w:r>
      <w:r w:rsidR="00EF0A94" w:rsidRPr="00631F0D">
        <w:rPr>
          <w:rStyle w:val="FontStyle16"/>
          <w:sz w:val="24"/>
          <w:szCs w:val="24"/>
        </w:rPr>
        <w:t xml:space="preserve"> на утверждение Заказчику. Утвержденн</w:t>
      </w:r>
      <w:r w:rsidR="00861F64">
        <w:rPr>
          <w:rStyle w:val="FontStyle16"/>
          <w:sz w:val="24"/>
          <w:szCs w:val="24"/>
        </w:rPr>
        <w:t xml:space="preserve">ые Локальная смета и </w:t>
      </w:r>
      <w:r w:rsidR="00EF0A94" w:rsidRPr="00631F0D">
        <w:rPr>
          <w:rStyle w:val="FontStyle16"/>
          <w:sz w:val="24"/>
          <w:szCs w:val="24"/>
        </w:rPr>
        <w:t>Календарный план явля</w:t>
      </w:r>
      <w:r w:rsidR="00861F64">
        <w:rPr>
          <w:rStyle w:val="FontStyle16"/>
          <w:sz w:val="24"/>
          <w:szCs w:val="24"/>
        </w:rPr>
        <w:t>ю</w:t>
      </w:r>
      <w:r w:rsidR="00EF0A94" w:rsidRPr="00631F0D">
        <w:rPr>
          <w:rStyle w:val="FontStyle16"/>
          <w:sz w:val="24"/>
          <w:szCs w:val="24"/>
        </w:rPr>
        <w:t xml:space="preserve">тся </w:t>
      </w:r>
      <w:r w:rsidR="00861F64">
        <w:rPr>
          <w:rStyle w:val="FontStyle16"/>
          <w:sz w:val="24"/>
          <w:szCs w:val="24"/>
        </w:rPr>
        <w:t>неотъемлемой частью настоящего д</w:t>
      </w:r>
      <w:r w:rsidR="00EF0A94" w:rsidRPr="00631F0D">
        <w:rPr>
          <w:rStyle w:val="FontStyle16"/>
          <w:sz w:val="24"/>
          <w:szCs w:val="24"/>
        </w:rPr>
        <w:t>оговора.</w:t>
      </w:r>
    </w:p>
    <w:p w:rsidR="00EF0A94" w:rsidRPr="00631F0D" w:rsidRDefault="004E2DF2" w:rsidP="00177833">
      <w:pPr>
        <w:pStyle w:val="Style6"/>
        <w:tabs>
          <w:tab w:val="left" w:pos="720"/>
          <w:tab w:val="left" w:pos="1080"/>
        </w:tabs>
        <w:spacing w:line="240" w:lineRule="auto"/>
        <w:ind w:right="-5" w:firstLine="567"/>
      </w:pPr>
      <w:r>
        <w:t xml:space="preserve">3.3. </w:t>
      </w:r>
      <w:r w:rsidR="00EF0A94" w:rsidRPr="00631F0D">
        <w:t>Стороны вправе по взаимному соглашению изменять сроки выполнения работ, предусмотренные Календарным планом, в случае невозможности выполнения работ в установленные сроки по независящим от Подрядчика причинам.</w:t>
      </w:r>
    </w:p>
    <w:p w:rsidR="00EF0A94" w:rsidRPr="00631F0D" w:rsidRDefault="004E2DF2" w:rsidP="00654851">
      <w:pPr>
        <w:pStyle w:val="Style6"/>
        <w:tabs>
          <w:tab w:val="left" w:pos="720"/>
          <w:tab w:val="left" w:pos="1080"/>
        </w:tabs>
        <w:spacing w:line="240" w:lineRule="auto"/>
        <w:ind w:firstLine="567"/>
      </w:pPr>
      <w:r>
        <w:t>3</w:t>
      </w:r>
      <w:r w:rsidR="00EF0A94" w:rsidRPr="00631F0D">
        <w:t>.4. В процессе выполнения работ Подрядчик по согласованию с Заказчиком вправе изменять последовательность выполнения работ, указанную в Календарном плане, при условии, что это не нарушает технологию выполнения работ, не увеличивает сроков выполнения работ, установленных календарным планом.</w:t>
      </w:r>
    </w:p>
    <w:p w:rsidR="00EF0A94" w:rsidRPr="00631F0D" w:rsidRDefault="00EF0A94" w:rsidP="00654851">
      <w:pPr>
        <w:pStyle w:val="Style6"/>
        <w:tabs>
          <w:tab w:val="left" w:pos="720"/>
          <w:tab w:val="left" w:pos="1080"/>
        </w:tabs>
        <w:spacing w:line="240" w:lineRule="auto"/>
        <w:ind w:firstLine="567"/>
      </w:pPr>
      <w:r w:rsidRPr="00631F0D">
        <w:t xml:space="preserve">Изменение сроков и последовательности выполнения работ осуществляется путем заключения сторонами дополнительного соглашения к настоящему </w:t>
      </w:r>
      <w:r w:rsidR="00861F64">
        <w:t>д</w:t>
      </w:r>
      <w:r w:rsidRPr="00631F0D">
        <w:t>оговору.</w:t>
      </w:r>
    </w:p>
    <w:p w:rsidR="00EF0A94" w:rsidRDefault="00EF0A94" w:rsidP="00654851">
      <w:pPr>
        <w:pStyle w:val="Style6"/>
        <w:tabs>
          <w:tab w:val="left" w:pos="720"/>
          <w:tab w:val="left" w:pos="1080"/>
        </w:tabs>
        <w:spacing w:line="240" w:lineRule="auto"/>
        <w:ind w:firstLine="360"/>
        <w:rPr>
          <w:b/>
        </w:rPr>
      </w:pPr>
    </w:p>
    <w:p w:rsidR="007A6A89" w:rsidRPr="00631F0D" w:rsidRDefault="007A6A89" w:rsidP="00654851">
      <w:pPr>
        <w:pStyle w:val="Style6"/>
        <w:tabs>
          <w:tab w:val="left" w:pos="720"/>
          <w:tab w:val="left" w:pos="1080"/>
        </w:tabs>
        <w:spacing w:line="240" w:lineRule="auto"/>
        <w:ind w:firstLine="360"/>
        <w:rPr>
          <w:b/>
        </w:rPr>
      </w:pPr>
    </w:p>
    <w:p w:rsidR="00EF0A94" w:rsidRPr="00631F0D" w:rsidRDefault="004E2DF2" w:rsidP="00EF0A94">
      <w:pPr>
        <w:pStyle w:val="a5"/>
        <w:spacing w:line="360" w:lineRule="auto"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EF0A94" w:rsidRPr="00631F0D">
        <w:rPr>
          <w:rFonts w:ascii="Times New Roman" w:hAnsi="Times New Roman" w:cs="Times New Roman"/>
          <w:b/>
          <w:caps/>
          <w:sz w:val="24"/>
          <w:szCs w:val="24"/>
        </w:rPr>
        <w:t>. СТОИМОСТЬ работ и порядок расчетов</w:t>
      </w:r>
    </w:p>
    <w:p w:rsidR="00EF0A94" w:rsidRPr="00631F0D" w:rsidRDefault="004E2DF2" w:rsidP="004E2DF2">
      <w:pPr>
        <w:pStyle w:val="a5"/>
        <w:tabs>
          <w:tab w:val="left" w:pos="720"/>
          <w:tab w:val="num" w:pos="112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731F08">
        <w:rPr>
          <w:rFonts w:ascii="Times New Roman" w:hAnsi="Times New Roman" w:cs="Times New Roman"/>
          <w:sz w:val="24"/>
          <w:szCs w:val="24"/>
        </w:rPr>
        <w:t xml:space="preserve"> Цена д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оговора составляет __________ рублей, включая НДС _______ руб. согласно </w:t>
      </w:r>
      <w:r w:rsidR="00673380">
        <w:rPr>
          <w:rFonts w:ascii="Times New Roman" w:hAnsi="Times New Roman" w:cs="Times New Roman"/>
          <w:sz w:val="24"/>
          <w:szCs w:val="24"/>
        </w:rPr>
        <w:t>Локальной смете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 (Приложение № 2</w:t>
      </w:r>
      <w:r w:rsidR="00673380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EF0A94" w:rsidRPr="00631F0D">
        <w:rPr>
          <w:rFonts w:ascii="Times New Roman" w:hAnsi="Times New Roman" w:cs="Times New Roman"/>
          <w:sz w:val="24"/>
          <w:szCs w:val="24"/>
        </w:rPr>
        <w:t>), котор</w:t>
      </w:r>
      <w:r w:rsidR="00673380">
        <w:rPr>
          <w:rFonts w:ascii="Times New Roman" w:hAnsi="Times New Roman" w:cs="Times New Roman"/>
          <w:sz w:val="24"/>
          <w:szCs w:val="24"/>
        </w:rPr>
        <w:t>ая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731F08">
        <w:rPr>
          <w:rFonts w:ascii="Times New Roman" w:hAnsi="Times New Roman" w:cs="Times New Roman"/>
          <w:sz w:val="24"/>
          <w:szCs w:val="24"/>
        </w:rPr>
        <w:t>неотъемлемой частью настоящего д</w:t>
      </w:r>
      <w:r w:rsidR="00EF0A94" w:rsidRPr="00631F0D">
        <w:rPr>
          <w:rFonts w:ascii="Times New Roman" w:hAnsi="Times New Roman" w:cs="Times New Roman"/>
          <w:sz w:val="24"/>
          <w:szCs w:val="24"/>
        </w:rPr>
        <w:t>оговора.</w:t>
      </w:r>
    </w:p>
    <w:p w:rsidR="00EF0A94" w:rsidRPr="00FC22B9" w:rsidRDefault="00EF0A94" w:rsidP="004E2DF2">
      <w:pPr>
        <w:pStyle w:val="a5"/>
        <w:tabs>
          <w:tab w:val="left" w:pos="360"/>
          <w:tab w:val="left" w:pos="540"/>
          <w:tab w:val="left" w:pos="720"/>
          <w:tab w:val="left" w:pos="79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2B9">
        <w:rPr>
          <w:rFonts w:ascii="Times New Roman" w:hAnsi="Times New Roman" w:cs="Times New Roman"/>
          <w:sz w:val="24"/>
          <w:szCs w:val="24"/>
        </w:rPr>
        <w:t xml:space="preserve">Стоимость работ по </w:t>
      </w:r>
      <w:r w:rsidR="00731F08" w:rsidRPr="00FC22B9">
        <w:rPr>
          <w:rFonts w:ascii="Times New Roman" w:hAnsi="Times New Roman" w:cs="Times New Roman"/>
          <w:sz w:val="24"/>
          <w:szCs w:val="24"/>
        </w:rPr>
        <w:t>д</w:t>
      </w:r>
      <w:r w:rsidRPr="00FC22B9">
        <w:rPr>
          <w:rFonts w:ascii="Times New Roman" w:hAnsi="Times New Roman" w:cs="Times New Roman"/>
          <w:sz w:val="24"/>
          <w:szCs w:val="24"/>
        </w:rPr>
        <w:t xml:space="preserve">оговору, указанная в п. </w:t>
      </w:r>
      <w:r w:rsidR="004E2DF2" w:rsidRPr="00FC22B9">
        <w:rPr>
          <w:rFonts w:ascii="Times New Roman" w:hAnsi="Times New Roman" w:cs="Times New Roman"/>
          <w:sz w:val="24"/>
          <w:szCs w:val="24"/>
        </w:rPr>
        <w:t>4</w:t>
      </w:r>
      <w:r w:rsidRPr="00FC22B9">
        <w:rPr>
          <w:rFonts w:ascii="Times New Roman" w:hAnsi="Times New Roman" w:cs="Times New Roman"/>
          <w:sz w:val="24"/>
          <w:szCs w:val="24"/>
        </w:rPr>
        <w:t>.1</w:t>
      </w:r>
      <w:r w:rsidR="00731F08" w:rsidRPr="00FC22B9">
        <w:rPr>
          <w:rFonts w:ascii="Times New Roman" w:hAnsi="Times New Roman" w:cs="Times New Roman"/>
          <w:sz w:val="24"/>
          <w:szCs w:val="24"/>
        </w:rPr>
        <w:t xml:space="preserve">. настоящего договора, включает стоимость </w:t>
      </w:r>
      <w:r w:rsidR="00FC22B9" w:rsidRPr="00FC22B9">
        <w:rPr>
          <w:rFonts w:ascii="Times New Roman" w:hAnsi="Times New Roman" w:cs="Times New Roman"/>
          <w:sz w:val="24"/>
          <w:szCs w:val="24"/>
        </w:rPr>
        <w:t xml:space="preserve">работ, материалов, их доставки, погрузочно-разгрузочных работ, расходы на </w:t>
      </w:r>
      <w:r w:rsidR="00FC22B9" w:rsidRPr="00FC22B9">
        <w:rPr>
          <w:rFonts w:ascii="Times New Roman" w:hAnsi="Times New Roman" w:cs="Times New Roman"/>
          <w:sz w:val="24"/>
          <w:szCs w:val="24"/>
        </w:rPr>
        <w:lastRenderedPageBreak/>
        <w:t>вывоз мусора, налогов и сборов, а так же предусмотренных законодательством Российской Федерации платежей, иных расходов Подрядчика, связанных с исполнением обязательств по договору</w:t>
      </w:r>
      <w:r w:rsidRPr="00FC22B9">
        <w:rPr>
          <w:rFonts w:ascii="Times New Roman" w:hAnsi="Times New Roman" w:cs="Times New Roman"/>
          <w:sz w:val="24"/>
          <w:szCs w:val="24"/>
        </w:rPr>
        <w:t>.</w:t>
      </w:r>
    </w:p>
    <w:p w:rsidR="00EF0A94" w:rsidRPr="00631F0D" w:rsidRDefault="004E2DF2" w:rsidP="0017783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.3.  Цена </w:t>
      </w:r>
      <w:r w:rsidR="00BC0B39">
        <w:rPr>
          <w:rFonts w:ascii="Times New Roman" w:hAnsi="Times New Roman" w:cs="Times New Roman"/>
          <w:sz w:val="24"/>
          <w:szCs w:val="24"/>
        </w:rPr>
        <w:t>д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оговора, указанная 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.1 </w:t>
      </w:r>
      <w:r w:rsidR="00BC0B39">
        <w:rPr>
          <w:rFonts w:ascii="Times New Roman" w:hAnsi="Times New Roman" w:cs="Times New Roman"/>
          <w:sz w:val="24"/>
          <w:szCs w:val="24"/>
        </w:rPr>
        <w:t>д</w:t>
      </w:r>
      <w:r w:rsidR="00EF0A94" w:rsidRPr="00631F0D">
        <w:rPr>
          <w:rFonts w:ascii="Times New Roman" w:hAnsi="Times New Roman" w:cs="Times New Roman"/>
          <w:sz w:val="24"/>
          <w:szCs w:val="24"/>
        </w:rPr>
        <w:t>оговора, является твердой и не может изменяться в ходе его исполнения, за исключением случаев, установленных действующим зако</w:t>
      </w:r>
      <w:r w:rsidR="00BC0B39">
        <w:rPr>
          <w:rFonts w:ascii="Times New Roman" w:hAnsi="Times New Roman" w:cs="Times New Roman"/>
          <w:sz w:val="24"/>
          <w:szCs w:val="24"/>
        </w:rPr>
        <w:t>нодательством. Цена настоящего до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говора может быть снижена по соглашению сторон без изменения предусмотренных договором объема работ и иных условий его исполнения. </w:t>
      </w:r>
    </w:p>
    <w:p w:rsidR="00EF0A94" w:rsidRPr="00631F0D" w:rsidRDefault="004E2DF2" w:rsidP="00BC0B39">
      <w:pPr>
        <w:pStyle w:val="a5"/>
        <w:tabs>
          <w:tab w:val="left" w:pos="0"/>
          <w:tab w:val="left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0A94" w:rsidRPr="00631F0D">
        <w:rPr>
          <w:rFonts w:ascii="Times New Roman" w:hAnsi="Times New Roman" w:cs="Times New Roman"/>
          <w:sz w:val="24"/>
          <w:szCs w:val="24"/>
        </w:rPr>
        <w:t>.4. Оплата выполненных работ производится Заказчиком в следующем порядке:</w:t>
      </w:r>
    </w:p>
    <w:p w:rsidR="00EF0A94" w:rsidRPr="00631F0D" w:rsidRDefault="00EF0A94" w:rsidP="0017783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F0D">
        <w:rPr>
          <w:rFonts w:ascii="Times New Roman" w:hAnsi="Times New Roman" w:cs="Times New Roman"/>
          <w:sz w:val="24"/>
          <w:szCs w:val="24"/>
        </w:rPr>
        <w:t xml:space="preserve">Заказчик оплачивает Подрядчику аванс в течение 5 (пяти) рабочих дней с </w:t>
      </w:r>
      <w:r w:rsidR="0023101A">
        <w:rPr>
          <w:rFonts w:ascii="Times New Roman" w:hAnsi="Times New Roman" w:cs="Times New Roman"/>
          <w:sz w:val="24"/>
          <w:szCs w:val="24"/>
        </w:rPr>
        <w:t>момента подписания Сторонами договора на основании выставленного Подрядчиком счета</w:t>
      </w:r>
      <w:r w:rsidRPr="00631F0D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85BDF">
        <w:rPr>
          <w:rFonts w:ascii="Times New Roman" w:hAnsi="Times New Roman" w:cs="Times New Roman"/>
          <w:sz w:val="24"/>
          <w:szCs w:val="24"/>
        </w:rPr>
        <w:t>4</w:t>
      </w:r>
      <w:r w:rsidRPr="00631F0D">
        <w:rPr>
          <w:rFonts w:ascii="Times New Roman" w:hAnsi="Times New Roman" w:cs="Times New Roman"/>
          <w:sz w:val="24"/>
          <w:szCs w:val="24"/>
        </w:rPr>
        <w:t xml:space="preserve">0% от цены договора, указанной в п. </w:t>
      </w:r>
      <w:r w:rsidR="00AF614B">
        <w:rPr>
          <w:rFonts w:ascii="Times New Roman" w:hAnsi="Times New Roman" w:cs="Times New Roman"/>
          <w:sz w:val="24"/>
          <w:szCs w:val="24"/>
        </w:rPr>
        <w:t>4</w:t>
      </w:r>
      <w:r w:rsidRPr="00631F0D">
        <w:rPr>
          <w:rFonts w:ascii="Times New Roman" w:hAnsi="Times New Roman" w:cs="Times New Roman"/>
          <w:sz w:val="24"/>
          <w:szCs w:val="24"/>
        </w:rPr>
        <w:t>.1, что составляет</w:t>
      </w:r>
      <w:proofErr w:type="gramStart"/>
      <w:r w:rsidRPr="00631F0D">
        <w:rPr>
          <w:rFonts w:ascii="Times New Roman" w:hAnsi="Times New Roman" w:cs="Times New Roman"/>
          <w:sz w:val="24"/>
          <w:szCs w:val="24"/>
        </w:rPr>
        <w:t xml:space="preserve"> _____________ (___________________) </w:t>
      </w:r>
      <w:proofErr w:type="gramEnd"/>
      <w:r w:rsidRPr="00631F0D">
        <w:rPr>
          <w:rFonts w:ascii="Times New Roman" w:hAnsi="Times New Roman" w:cs="Times New Roman"/>
          <w:sz w:val="24"/>
          <w:szCs w:val="24"/>
        </w:rPr>
        <w:t>рублей ____ копеек</w:t>
      </w:r>
      <w:r w:rsidRPr="00631F0D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EF0A94" w:rsidRPr="00631F0D" w:rsidRDefault="00EF0A94" w:rsidP="00177833">
      <w:pPr>
        <w:pStyle w:val="a5"/>
        <w:tabs>
          <w:tab w:val="left" w:pos="720"/>
          <w:tab w:val="left" w:pos="900"/>
          <w:tab w:val="num" w:pos="18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F0D">
        <w:rPr>
          <w:rFonts w:ascii="Times New Roman" w:hAnsi="Times New Roman" w:cs="Times New Roman"/>
          <w:sz w:val="24"/>
          <w:szCs w:val="24"/>
        </w:rPr>
        <w:t>Оставшаяся сумма в размере</w:t>
      </w:r>
      <w:proofErr w:type="gramStart"/>
      <w:r w:rsidRPr="00631F0D">
        <w:rPr>
          <w:rFonts w:ascii="Times New Roman" w:hAnsi="Times New Roman" w:cs="Times New Roman"/>
          <w:sz w:val="24"/>
          <w:szCs w:val="24"/>
        </w:rPr>
        <w:t xml:space="preserve"> __________________ (________________________) </w:t>
      </w:r>
      <w:proofErr w:type="gramEnd"/>
      <w:r w:rsidRPr="00631F0D">
        <w:rPr>
          <w:rFonts w:ascii="Times New Roman" w:hAnsi="Times New Roman" w:cs="Times New Roman"/>
          <w:sz w:val="24"/>
          <w:szCs w:val="24"/>
        </w:rPr>
        <w:t>рублей ______ копеек выплачивается Заказчиком Подрядчику по факту выполненных работ в течение 14 (четырнадцати) рабочих дней с момента подписания Сторонами акта  по форме КС-2 и справки о стоимости выполненных работ и затрат по форме КС-3.</w:t>
      </w:r>
    </w:p>
    <w:p w:rsidR="00EF0A94" w:rsidRPr="00631F0D" w:rsidRDefault="004E2DF2" w:rsidP="00177833">
      <w:pPr>
        <w:pStyle w:val="a5"/>
        <w:tabs>
          <w:tab w:val="left" w:pos="720"/>
          <w:tab w:val="left" w:pos="900"/>
          <w:tab w:val="num" w:pos="18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0B39">
        <w:rPr>
          <w:rFonts w:ascii="Times New Roman" w:hAnsi="Times New Roman" w:cs="Times New Roman"/>
          <w:sz w:val="24"/>
          <w:szCs w:val="24"/>
        </w:rPr>
        <w:t>.5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. Заказчик осуществляет расчеты с Подрядчиком по безналичному расчету в рублях. </w:t>
      </w:r>
    </w:p>
    <w:p w:rsidR="00EF0A94" w:rsidRPr="00631F0D" w:rsidRDefault="004E2DF2" w:rsidP="00177833">
      <w:pPr>
        <w:pStyle w:val="a5"/>
        <w:tabs>
          <w:tab w:val="left" w:pos="72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0A94" w:rsidRPr="00631F0D">
        <w:rPr>
          <w:rFonts w:ascii="Times New Roman" w:hAnsi="Times New Roman" w:cs="Times New Roman"/>
          <w:sz w:val="24"/>
          <w:szCs w:val="24"/>
        </w:rPr>
        <w:t>.</w:t>
      </w:r>
      <w:r w:rsidR="00BC0B39">
        <w:rPr>
          <w:rFonts w:ascii="Times New Roman" w:hAnsi="Times New Roman" w:cs="Times New Roman"/>
          <w:sz w:val="24"/>
          <w:szCs w:val="24"/>
        </w:rPr>
        <w:t>6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. Днем оплаты считается день списания денежных средств со счета Заказчика. </w:t>
      </w:r>
    </w:p>
    <w:p w:rsidR="00EF0A94" w:rsidRPr="00631F0D" w:rsidRDefault="004E2DF2" w:rsidP="00177833">
      <w:pPr>
        <w:pStyle w:val="a5"/>
        <w:tabs>
          <w:tab w:val="left" w:pos="72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0A94" w:rsidRPr="00631F0D">
        <w:rPr>
          <w:rFonts w:ascii="Times New Roman" w:hAnsi="Times New Roman" w:cs="Times New Roman"/>
          <w:sz w:val="24"/>
          <w:szCs w:val="24"/>
        </w:rPr>
        <w:t>.</w:t>
      </w:r>
      <w:r w:rsidR="00BC0B39">
        <w:rPr>
          <w:rFonts w:ascii="Times New Roman" w:hAnsi="Times New Roman" w:cs="Times New Roman"/>
          <w:sz w:val="24"/>
          <w:szCs w:val="24"/>
        </w:rPr>
        <w:t>7</w:t>
      </w:r>
      <w:r w:rsidR="00EF0A94" w:rsidRPr="00631F0D">
        <w:rPr>
          <w:rFonts w:ascii="Times New Roman" w:hAnsi="Times New Roman" w:cs="Times New Roman"/>
          <w:sz w:val="24"/>
          <w:szCs w:val="24"/>
        </w:rPr>
        <w:t>. В случае изменения расчетного счета Подрядчик обязан в однодневный срок сообщить об этом Заказчику с указанием новых реквизитов расчетного счета.  В противном случае все риски, связанные с перечислением Заказчиком денежных сред</w:t>
      </w:r>
      <w:r w:rsidR="00BC0B39">
        <w:rPr>
          <w:rFonts w:ascii="Times New Roman" w:hAnsi="Times New Roman" w:cs="Times New Roman"/>
          <w:sz w:val="24"/>
          <w:szCs w:val="24"/>
        </w:rPr>
        <w:t>ств  на указанный  в настоящем д</w:t>
      </w:r>
      <w:r w:rsidR="00EF0A94" w:rsidRPr="00631F0D">
        <w:rPr>
          <w:rFonts w:ascii="Times New Roman" w:hAnsi="Times New Roman" w:cs="Times New Roman"/>
          <w:sz w:val="24"/>
          <w:szCs w:val="24"/>
        </w:rPr>
        <w:t>оговоре счет Подрядчика, несет Подрядчик.</w:t>
      </w:r>
    </w:p>
    <w:p w:rsidR="00EF0A94" w:rsidRPr="00631F0D" w:rsidRDefault="004E2DF2" w:rsidP="00BC0B39">
      <w:pPr>
        <w:pStyle w:val="a5"/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0B39">
        <w:rPr>
          <w:rFonts w:ascii="Times New Roman" w:hAnsi="Times New Roman" w:cs="Times New Roman"/>
          <w:sz w:val="24"/>
          <w:szCs w:val="24"/>
        </w:rPr>
        <w:t>.8</w:t>
      </w:r>
      <w:r w:rsidR="00EF0A94" w:rsidRPr="00631F0D">
        <w:rPr>
          <w:rFonts w:ascii="Times New Roman" w:hAnsi="Times New Roman" w:cs="Times New Roman"/>
          <w:sz w:val="24"/>
          <w:szCs w:val="24"/>
        </w:rPr>
        <w:t xml:space="preserve">. Ошибки в выборе способов и технологий производства работ, допущенные Подрядчиком при выполнении работ, устраняются Подрядчиком за свой счет без изменения объемов и стоимости работ по </w:t>
      </w:r>
      <w:r w:rsidR="00BC0B39">
        <w:rPr>
          <w:rFonts w:ascii="Times New Roman" w:hAnsi="Times New Roman" w:cs="Times New Roman"/>
          <w:sz w:val="24"/>
          <w:szCs w:val="24"/>
        </w:rPr>
        <w:t>д</w:t>
      </w:r>
      <w:r w:rsidR="00EF0A94" w:rsidRPr="00631F0D">
        <w:rPr>
          <w:rFonts w:ascii="Times New Roman" w:hAnsi="Times New Roman" w:cs="Times New Roman"/>
          <w:sz w:val="24"/>
          <w:szCs w:val="24"/>
        </w:rPr>
        <w:t>оговору.</w:t>
      </w:r>
    </w:p>
    <w:p w:rsidR="00654851" w:rsidRDefault="00654851" w:rsidP="006548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A89" w:rsidRPr="00631F0D" w:rsidRDefault="007A6A89" w:rsidP="006548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A94" w:rsidRPr="00631F0D" w:rsidRDefault="0085023F" w:rsidP="006548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0D">
        <w:rPr>
          <w:rFonts w:ascii="Times New Roman" w:hAnsi="Times New Roman" w:cs="Times New Roman"/>
          <w:b/>
          <w:sz w:val="24"/>
          <w:szCs w:val="24"/>
        </w:rPr>
        <w:t>5</w:t>
      </w:r>
      <w:r w:rsidR="00EF0A94" w:rsidRPr="00631F0D">
        <w:rPr>
          <w:rFonts w:ascii="Times New Roman" w:eastAsia="Times New Roman" w:hAnsi="Times New Roman" w:cs="Times New Roman"/>
          <w:b/>
          <w:sz w:val="24"/>
          <w:szCs w:val="24"/>
        </w:rPr>
        <w:t>. П</w:t>
      </w:r>
      <w:r w:rsidRPr="00631F0D">
        <w:rPr>
          <w:rFonts w:ascii="Times New Roman" w:hAnsi="Times New Roman" w:cs="Times New Roman"/>
          <w:b/>
          <w:sz w:val="24"/>
          <w:szCs w:val="24"/>
        </w:rPr>
        <w:t>ОРЯДОК СДАЧИ И ПРИЕМКИ РАБОТ</w:t>
      </w:r>
    </w:p>
    <w:p w:rsidR="00654851" w:rsidRDefault="00654851" w:rsidP="00654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BDF" w:rsidRPr="00631F0D" w:rsidRDefault="00785BDF" w:rsidP="00654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A94" w:rsidRPr="00881E6D" w:rsidRDefault="0085023F" w:rsidP="0088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E6D">
        <w:rPr>
          <w:rFonts w:ascii="Times New Roman" w:hAnsi="Times New Roman" w:cs="Times New Roman"/>
          <w:sz w:val="24"/>
          <w:szCs w:val="24"/>
        </w:rPr>
        <w:t>5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>.1. Подрядчик обязан известить Заказчика о выполнении работ в течение 3 дней с момента выполнения работ.</w:t>
      </w:r>
    </w:p>
    <w:p w:rsidR="00EF0A94" w:rsidRPr="00881E6D" w:rsidRDefault="0085023F" w:rsidP="0088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E6D">
        <w:rPr>
          <w:rFonts w:ascii="Times New Roman" w:hAnsi="Times New Roman" w:cs="Times New Roman"/>
          <w:sz w:val="24"/>
          <w:szCs w:val="24"/>
        </w:rPr>
        <w:t>5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>.2. Работы должны быть выполнен</w:t>
      </w:r>
      <w:r w:rsidR="004E2DF2" w:rsidRPr="00881E6D">
        <w:rPr>
          <w:rFonts w:ascii="Times New Roman" w:eastAsia="Times New Roman" w:hAnsi="Times New Roman" w:cs="Times New Roman"/>
          <w:sz w:val="24"/>
          <w:szCs w:val="24"/>
        </w:rPr>
        <w:t>ы в соответствии с тре</w:t>
      </w:r>
      <w:r w:rsidR="00653119" w:rsidRPr="00881E6D">
        <w:rPr>
          <w:rFonts w:ascii="Times New Roman" w:eastAsia="Times New Roman" w:hAnsi="Times New Roman" w:cs="Times New Roman"/>
          <w:sz w:val="24"/>
          <w:szCs w:val="24"/>
        </w:rPr>
        <w:t>бованиями Технического задания</w:t>
      </w:r>
      <w:r w:rsidR="004E2DF2" w:rsidRPr="00881E6D">
        <w:rPr>
          <w:rFonts w:ascii="Times New Roman" w:eastAsia="Times New Roman" w:hAnsi="Times New Roman" w:cs="Times New Roman"/>
          <w:sz w:val="24"/>
          <w:szCs w:val="24"/>
        </w:rPr>
        <w:t>, Локальной сметы</w:t>
      </w:r>
      <w:r w:rsidR="00653119" w:rsidRPr="00881E6D">
        <w:rPr>
          <w:rFonts w:ascii="Times New Roman" w:eastAsia="Times New Roman" w:hAnsi="Times New Roman" w:cs="Times New Roman"/>
          <w:sz w:val="24"/>
          <w:szCs w:val="24"/>
        </w:rPr>
        <w:t xml:space="preserve"> и иных нормативных документов.</w:t>
      </w:r>
    </w:p>
    <w:p w:rsidR="00EF0A94" w:rsidRPr="00881E6D" w:rsidRDefault="0085023F" w:rsidP="0088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E6D">
        <w:rPr>
          <w:rFonts w:ascii="Times New Roman" w:hAnsi="Times New Roman" w:cs="Times New Roman"/>
          <w:sz w:val="24"/>
          <w:szCs w:val="24"/>
        </w:rPr>
        <w:t>5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881E6D">
        <w:rPr>
          <w:rFonts w:ascii="Times New Roman" w:hAnsi="Times New Roman" w:cs="Times New Roman"/>
          <w:sz w:val="24"/>
          <w:szCs w:val="24"/>
        </w:rPr>
        <w:t xml:space="preserve"> 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>Сдача результатов работ Подрядчиком</w:t>
      </w:r>
      <w:r w:rsidR="00EF0A94" w:rsidRPr="00881E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 xml:space="preserve">и приемка Заказчиком производятся в соответствии с гражданским законодательством, и оформляются </w:t>
      </w:r>
      <w:r w:rsidR="00881E6D" w:rsidRPr="00881E6D">
        <w:rPr>
          <w:rFonts w:ascii="Times New Roman" w:eastAsia="Times New Roman" w:hAnsi="Times New Roman" w:cs="Times New Roman"/>
          <w:sz w:val="24"/>
          <w:szCs w:val="24"/>
        </w:rPr>
        <w:t xml:space="preserve">двусторонним 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>актом выполненных работ по форме</w:t>
      </w:r>
      <w:r w:rsidR="00EF0A94" w:rsidRPr="00881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КС-2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 xml:space="preserve">, подписываемым обеими Сторонами, а также справкой о стоимости выполненных работ и затрат по форме </w:t>
      </w:r>
      <w:r w:rsidR="00EF0A94" w:rsidRPr="00881E6D">
        <w:rPr>
          <w:rFonts w:ascii="Times New Roman" w:eastAsia="Times New Roman" w:hAnsi="Times New Roman" w:cs="Times New Roman"/>
          <w:color w:val="000000"/>
          <w:sz w:val="24"/>
          <w:szCs w:val="24"/>
        </w:rPr>
        <w:t>КС-3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6A89" w:rsidRPr="007A6A89">
        <w:rPr>
          <w:rFonts w:ascii="Times New Roman" w:hAnsi="Times New Roman" w:cs="Times New Roman"/>
          <w:sz w:val="24"/>
          <w:szCs w:val="24"/>
        </w:rPr>
        <w:t xml:space="preserve"> </w:t>
      </w:r>
      <w:r w:rsidR="007A6A89" w:rsidRPr="00881E6D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 w:rsidR="007A6A89">
        <w:rPr>
          <w:rFonts w:ascii="Times New Roman" w:hAnsi="Times New Roman" w:cs="Times New Roman"/>
          <w:sz w:val="24"/>
          <w:szCs w:val="24"/>
        </w:rPr>
        <w:t>Подрядчика</w:t>
      </w:r>
      <w:r w:rsidR="007A6A89" w:rsidRPr="00881E6D">
        <w:rPr>
          <w:rFonts w:ascii="Times New Roman" w:hAnsi="Times New Roman" w:cs="Times New Roman"/>
          <w:sz w:val="24"/>
          <w:szCs w:val="24"/>
        </w:rPr>
        <w:t xml:space="preserve"> обязан присутствовать при приемке выполненных работ.</w:t>
      </w:r>
    </w:p>
    <w:p w:rsidR="00881E6D" w:rsidRPr="00881E6D" w:rsidRDefault="0085023F" w:rsidP="0088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E6D">
        <w:rPr>
          <w:rFonts w:ascii="Times New Roman" w:hAnsi="Times New Roman" w:cs="Times New Roman"/>
          <w:sz w:val="24"/>
          <w:szCs w:val="24"/>
        </w:rPr>
        <w:t>5</w:t>
      </w:r>
      <w:r w:rsidR="00EF0A94" w:rsidRPr="00881E6D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881E6D" w:rsidRPr="00881E6D">
        <w:rPr>
          <w:rFonts w:ascii="Times New Roman" w:hAnsi="Times New Roman" w:cs="Times New Roman"/>
          <w:sz w:val="24"/>
          <w:szCs w:val="24"/>
        </w:rPr>
        <w:t xml:space="preserve">При отсутствии замечаний Заказчик подписывает Акт сдачи-приемки выполненных работ и возвращает один экземпляр указанного акта </w:t>
      </w:r>
      <w:r w:rsidR="00982336">
        <w:rPr>
          <w:rFonts w:ascii="Times New Roman" w:hAnsi="Times New Roman" w:cs="Times New Roman"/>
          <w:sz w:val="24"/>
          <w:szCs w:val="24"/>
        </w:rPr>
        <w:t>Подрядчику</w:t>
      </w:r>
      <w:r w:rsidR="00881E6D" w:rsidRPr="00881E6D">
        <w:rPr>
          <w:rFonts w:ascii="Times New Roman" w:hAnsi="Times New Roman" w:cs="Times New Roman"/>
          <w:sz w:val="24"/>
          <w:szCs w:val="24"/>
        </w:rPr>
        <w:t>.</w:t>
      </w:r>
    </w:p>
    <w:p w:rsidR="00881E6D" w:rsidRPr="00881E6D" w:rsidRDefault="00881E6D" w:rsidP="0088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E6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1E6D">
        <w:rPr>
          <w:rFonts w:ascii="Times New Roman" w:hAnsi="Times New Roman" w:cs="Times New Roman"/>
          <w:sz w:val="24"/>
          <w:szCs w:val="24"/>
        </w:rPr>
        <w:t xml:space="preserve">. В случае выявления недостатков, несоответствий условиям настоящего договора либо иных явных недостатков Заказчик делает соответствующие пометки в двустороннем Акте сдачи-приемки выполненных работ об обнаруженных при приемке недостатках/дефектах, который подписывают представители Заказчика и </w:t>
      </w:r>
      <w:r w:rsidR="00982336">
        <w:rPr>
          <w:rFonts w:ascii="Times New Roman" w:hAnsi="Times New Roman" w:cs="Times New Roman"/>
          <w:sz w:val="24"/>
          <w:szCs w:val="24"/>
        </w:rPr>
        <w:t>Подрядчика</w:t>
      </w:r>
      <w:r w:rsidRPr="00881E6D">
        <w:rPr>
          <w:rFonts w:ascii="Times New Roman" w:hAnsi="Times New Roman" w:cs="Times New Roman"/>
          <w:sz w:val="24"/>
          <w:szCs w:val="24"/>
        </w:rPr>
        <w:t>.</w:t>
      </w:r>
    </w:p>
    <w:p w:rsidR="00881E6D" w:rsidRPr="00881E6D" w:rsidRDefault="00881E6D" w:rsidP="00881E6D">
      <w:pPr>
        <w:pStyle w:val="ab"/>
        <w:ind w:firstLine="709"/>
        <w:rPr>
          <w:sz w:val="24"/>
          <w:szCs w:val="24"/>
        </w:rPr>
      </w:pPr>
      <w:r w:rsidRPr="00881E6D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881E6D">
        <w:rPr>
          <w:sz w:val="24"/>
          <w:szCs w:val="24"/>
        </w:rPr>
        <w:t xml:space="preserve">.  </w:t>
      </w:r>
      <w:r w:rsidR="002B3A86">
        <w:rPr>
          <w:sz w:val="24"/>
          <w:szCs w:val="24"/>
        </w:rPr>
        <w:t>Подрядчик</w:t>
      </w:r>
      <w:r w:rsidRPr="00881E6D">
        <w:rPr>
          <w:sz w:val="24"/>
          <w:szCs w:val="24"/>
        </w:rPr>
        <w:t xml:space="preserve"> обязан устранить все обнаруженные недостатки своими силами и за свой счет в сроки, согласованные с Заказчиком.</w:t>
      </w:r>
    </w:p>
    <w:p w:rsidR="007A6A89" w:rsidRDefault="007A6A89" w:rsidP="0058439A">
      <w:pPr>
        <w:pStyle w:val="21"/>
        <w:spacing w:after="0" w:line="240" w:lineRule="auto"/>
        <w:ind w:firstLine="539"/>
        <w:jc w:val="center"/>
        <w:rPr>
          <w:b/>
          <w:sz w:val="24"/>
          <w:szCs w:val="24"/>
        </w:rPr>
      </w:pPr>
    </w:p>
    <w:p w:rsidR="00785BDF" w:rsidRDefault="00785BDF" w:rsidP="0058439A">
      <w:pPr>
        <w:pStyle w:val="21"/>
        <w:spacing w:after="0" w:line="240" w:lineRule="auto"/>
        <w:ind w:firstLine="539"/>
        <w:jc w:val="center"/>
        <w:rPr>
          <w:b/>
          <w:sz w:val="24"/>
          <w:szCs w:val="24"/>
        </w:rPr>
      </w:pPr>
    </w:p>
    <w:p w:rsidR="00785BDF" w:rsidRDefault="00785BDF" w:rsidP="0058439A">
      <w:pPr>
        <w:pStyle w:val="21"/>
        <w:spacing w:after="0" w:line="240" w:lineRule="auto"/>
        <w:ind w:firstLine="539"/>
        <w:jc w:val="center"/>
        <w:rPr>
          <w:b/>
          <w:sz w:val="24"/>
          <w:szCs w:val="24"/>
        </w:rPr>
      </w:pPr>
    </w:p>
    <w:p w:rsidR="00785BDF" w:rsidRPr="00631F0D" w:rsidRDefault="00785BDF" w:rsidP="0058439A">
      <w:pPr>
        <w:pStyle w:val="21"/>
        <w:spacing w:after="0" w:line="240" w:lineRule="auto"/>
        <w:ind w:firstLine="539"/>
        <w:jc w:val="center"/>
        <w:rPr>
          <w:b/>
          <w:sz w:val="24"/>
          <w:szCs w:val="24"/>
        </w:rPr>
      </w:pPr>
    </w:p>
    <w:p w:rsidR="007742D7" w:rsidRDefault="007742D7" w:rsidP="0058439A">
      <w:pPr>
        <w:pStyle w:val="21"/>
        <w:spacing w:after="0" w:line="240" w:lineRule="auto"/>
        <w:ind w:firstLine="539"/>
        <w:jc w:val="center"/>
        <w:rPr>
          <w:b/>
          <w:sz w:val="24"/>
          <w:szCs w:val="24"/>
        </w:rPr>
      </w:pPr>
      <w:r w:rsidRPr="00631F0D">
        <w:rPr>
          <w:b/>
          <w:sz w:val="24"/>
          <w:szCs w:val="24"/>
        </w:rPr>
        <w:lastRenderedPageBreak/>
        <w:t>6. ГАРАНТИЯ КАЧЕСТВА</w:t>
      </w:r>
    </w:p>
    <w:p w:rsidR="0058439A" w:rsidRPr="00631F0D" w:rsidRDefault="0058439A" w:rsidP="0058439A">
      <w:pPr>
        <w:pStyle w:val="21"/>
        <w:spacing w:after="0" w:line="240" w:lineRule="auto"/>
        <w:ind w:firstLine="539"/>
        <w:jc w:val="center"/>
        <w:rPr>
          <w:b/>
          <w:sz w:val="24"/>
          <w:szCs w:val="24"/>
        </w:rPr>
      </w:pPr>
    </w:p>
    <w:p w:rsidR="007742D7" w:rsidRPr="00631F0D" w:rsidRDefault="007742D7" w:rsidP="007742D7">
      <w:pPr>
        <w:pStyle w:val="Style6"/>
        <w:widowControl/>
        <w:tabs>
          <w:tab w:val="left" w:pos="720"/>
          <w:tab w:val="left" w:pos="1080"/>
        </w:tabs>
        <w:spacing w:line="274" w:lineRule="exact"/>
        <w:ind w:left="720" w:firstLine="0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6.1.  Подрядчик гарантирует:</w:t>
      </w:r>
    </w:p>
    <w:p w:rsidR="007742D7" w:rsidRPr="00631F0D" w:rsidRDefault="007742D7" w:rsidP="007742D7">
      <w:pPr>
        <w:pStyle w:val="Style6"/>
        <w:widowControl/>
        <w:tabs>
          <w:tab w:val="left" w:pos="72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- надлежащее качество выполнения всех работ, используемых технических средств, оборудования, материалов и комплектующих изделий, соответствие их государственным стандартам, техническим условиям, обеспеченность их сертификатами, техническими паспортами и другими документами, удостоверяющими их качество;</w:t>
      </w:r>
    </w:p>
    <w:p w:rsidR="007742D7" w:rsidRPr="00631F0D" w:rsidRDefault="007742D7" w:rsidP="007742D7">
      <w:pPr>
        <w:pStyle w:val="Style6"/>
        <w:widowControl/>
        <w:tabs>
          <w:tab w:val="left" w:pos="72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- каче</w:t>
      </w:r>
      <w:r w:rsidR="0058439A">
        <w:rPr>
          <w:rStyle w:val="FontStyle16"/>
          <w:sz w:val="24"/>
          <w:szCs w:val="24"/>
        </w:rPr>
        <w:t xml:space="preserve">ство выполнения всех работ, их </w:t>
      </w:r>
      <w:r w:rsidRPr="00631F0D">
        <w:rPr>
          <w:rStyle w:val="FontStyle16"/>
          <w:sz w:val="24"/>
          <w:szCs w:val="24"/>
        </w:rPr>
        <w:t xml:space="preserve">соответствие сметной документации, действующим нормативным документами и условиям </w:t>
      </w:r>
      <w:r w:rsidR="0058439A">
        <w:rPr>
          <w:rStyle w:val="FontStyle16"/>
          <w:sz w:val="24"/>
          <w:szCs w:val="24"/>
        </w:rPr>
        <w:t>д</w:t>
      </w:r>
      <w:r w:rsidRPr="00631F0D">
        <w:rPr>
          <w:rStyle w:val="FontStyle16"/>
          <w:sz w:val="24"/>
          <w:szCs w:val="24"/>
        </w:rPr>
        <w:t>оговора;</w:t>
      </w:r>
    </w:p>
    <w:p w:rsidR="007742D7" w:rsidRPr="00631F0D" w:rsidRDefault="007742D7" w:rsidP="007742D7">
      <w:pPr>
        <w:pStyle w:val="Style6"/>
        <w:widowControl/>
        <w:tabs>
          <w:tab w:val="left" w:pos="72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- своевременное устранение недостатков и дефектов, выявленных при приемке работ и в период гарантийной эксплуатации объекта;</w:t>
      </w:r>
    </w:p>
    <w:p w:rsidR="007742D7" w:rsidRPr="00631F0D" w:rsidRDefault="007742D7" w:rsidP="007742D7">
      <w:pPr>
        <w:pStyle w:val="Style6"/>
        <w:widowControl/>
        <w:tabs>
          <w:tab w:val="left" w:pos="72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- возможность эксплуатации объекта на протяжении гарантийного срока.</w:t>
      </w:r>
    </w:p>
    <w:p w:rsidR="0058439A" w:rsidRDefault="007742D7" w:rsidP="007742D7">
      <w:pPr>
        <w:pStyle w:val="Style6"/>
        <w:widowControl/>
        <w:tabs>
          <w:tab w:val="left" w:pos="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 xml:space="preserve">6.2. Гарантийный срок выполненных работ при нормальной эксплуатации, </w:t>
      </w:r>
      <w:r w:rsidRPr="0095113E">
        <w:rPr>
          <w:rStyle w:val="FontStyle16"/>
          <w:sz w:val="24"/>
          <w:szCs w:val="24"/>
        </w:rPr>
        <w:t xml:space="preserve">составляет </w:t>
      </w:r>
      <w:r w:rsidR="0095113E" w:rsidRPr="0095113E">
        <w:rPr>
          <w:rStyle w:val="FontStyle16"/>
          <w:sz w:val="24"/>
          <w:szCs w:val="24"/>
        </w:rPr>
        <w:t>12 (двенадцать) месяцев</w:t>
      </w:r>
      <w:r w:rsidRPr="0095113E">
        <w:rPr>
          <w:rStyle w:val="FontStyle16"/>
          <w:sz w:val="24"/>
          <w:szCs w:val="24"/>
        </w:rPr>
        <w:t xml:space="preserve"> с </w:t>
      </w:r>
      <w:r w:rsidR="0058439A">
        <w:rPr>
          <w:rStyle w:val="FontStyle16"/>
          <w:sz w:val="24"/>
          <w:szCs w:val="24"/>
        </w:rPr>
        <w:t>момента подписания сторонами А</w:t>
      </w:r>
      <w:r w:rsidR="0058439A">
        <w:t xml:space="preserve">кта </w:t>
      </w:r>
      <w:r w:rsidR="0058439A" w:rsidRPr="00631F0D">
        <w:t>по форме КС-2 и справки о стоимости выполненных работ и затрат по форме КС-3.</w:t>
      </w:r>
    </w:p>
    <w:p w:rsidR="007742D7" w:rsidRPr="00631F0D" w:rsidRDefault="007742D7" w:rsidP="007742D7">
      <w:pPr>
        <w:pStyle w:val="Style6"/>
        <w:widowControl/>
        <w:tabs>
          <w:tab w:val="left" w:pos="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6.3. 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износа, неправильной эксплуатации объекта или по иным неза</w:t>
      </w:r>
      <w:r w:rsidR="0058439A">
        <w:rPr>
          <w:rStyle w:val="FontStyle16"/>
          <w:sz w:val="24"/>
          <w:szCs w:val="24"/>
        </w:rPr>
        <w:t>висящим от Подрядчика причинам.</w:t>
      </w:r>
    </w:p>
    <w:p w:rsidR="007742D7" w:rsidRPr="00631F0D" w:rsidRDefault="0058439A" w:rsidP="007742D7">
      <w:pPr>
        <w:pStyle w:val="Style6"/>
        <w:widowControl/>
        <w:tabs>
          <w:tab w:val="left" w:pos="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6.4</w:t>
      </w:r>
      <w:r w:rsidR="007742D7" w:rsidRPr="00631F0D">
        <w:rPr>
          <w:rStyle w:val="FontStyle16"/>
          <w:sz w:val="24"/>
          <w:szCs w:val="24"/>
        </w:rPr>
        <w:t xml:space="preserve">. При обнаружении  недостатков в выполненных работах в период гарантийного срока Заказчик </w:t>
      </w:r>
      <w:r>
        <w:rPr>
          <w:rStyle w:val="FontStyle16"/>
          <w:sz w:val="24"/>
          <w:szCs w:val="24"/>
        </w:rPr>
        <w:t>информирует об этом Подрядчика.</w:t>
      </w:r>
    </w:p>
    <w:p w:rsidR="007742D7" w:rsidRPr="00631F0D" w:rsidRDefault="007742D7" w:rsidP="007742D7">
      <w:pPr>
        <w:pStyle w:val="Style6"/>
        <w:widowControl/>
        <w:tabs>
          <w:tab w:val="left" w:pos="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6.</w:t>
      </w:r>
      <w:r w:rsidR="0058439A">
        <w:rPr>
          <w:rStyle w:val="FontStyle16"/>
          <w:sz w:val="24"/>
          <w:szCs w:val="24"/>
        </w:rPr>
        <w:t>5</w:t>
      </w:r>
      <w:r w:rsidRPr="00631F0D">
        <w:rPr>
          <w:rStyle w:val="FontStyle16"/>
          <w:sz w:val="24"/>
          <w:szCs w:val="24"/>
        </w:rPr>
        <w:t>. Сторонами составляется акт, удостоверяющий факт, стоимость и</w:t>
      </w:r>
      <w:r w:rsidR="0058439A">
        <w:rPr>
          <w:rStyle w:val="FontStyle16"/>
          <w:sz w:val="24"/>
          <w:szCs w:val="24"/>
        </w:rPr>
        <w:t xml:space="preserve"> сроки устранения  недостатков.</w:t>
      </w:r>
    </w:p>
    <w:p w:rsidR="007742D7" w:rsidRPr="00631F0D" w:rsidRDefault="007742D7" w:rsidP="007742D7">
      <w:pPr>
        <w:pStyle w:val="Style6"/>
        <w:widowControl/>
        <w:tabs>
          <w:tab w:val="left" w:pos="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6.</w:t>
      </w:r>
      <w:r w:rsidR="0058439A">
        <w:rPr>
          <w:rStyle w:val="FontStyle16"/>
          <w:sz w:val="24"/>
          <w:szCs w:val="24"/>
        </w:rPr>
        <w:t>6</w:t>
      </w:r>
      <w:r w:rsidRPr="00631F0D">
        <w:rPr>
          <w:rStyle w:val="FontStyle16"/>
          <w:sz w:val="24"/>
          <w:szCs w:val="24"/>
        </w:rPr>
        <w:t xml:space="preserve">. Устранение недостатков, выявленных в период гарантийного срока, осуществляется силами и средствами Подрядчика и за его счет в установленные актом сроки. </w:t>
      </w:r>
    </w:p>
    <w:p w:rsidR="007742D7" w:rsidRDefault="007742D7" w:rsidP="007742D7">
      <w:pPr>
        <w:pStyle w:val="Style6"/>
        <w:widowControl/>
        <w:tabs>
          <w:tab w:val="left" w:pos="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  <w:r w:rsidRPr="00631F0D">
        <w:rPr>
          <w:rStyle w:val="FontStyle16"/>
          <w:sz w:val="24"/>
          <w:szCs w:val="24"/>
        </w:rPr>
        <w:t>6.</w:t>
      </w:r>
      <w:r w:rsidR="0058439A">
        <w:rPr>
          <w:rStyle w:val="FontStyle16"/>
          <w:sz w:val="24"/>
          <w:szCs w:val="24"/>
        </w:rPr>
        <w:t>7</w:t>
      </w:r>
      <w:r w:rsidRPr="00631F0D">
        <w:rPr>
          <w:rStyle w:val="FontStyle16"/>
          <w:sz w:val="24"/>
          <w:szCs w:val="24"/>
        </w:rPr>
        <w:t>. Течение гарантийного срока прерывается на все время, на протяжении которого объект не мог эксплуатироваться вследствие недостатков, за которые несет ответственность Подрядчик.</w:t>
      </w:r>
    </w:p>
    <w:p w:rsidR="007A6A89" w:rsidRPr="00631F0D" w:rsidRDefault="007A6A89" w:rsidP="007742D7">
      <w:pPr>
        <w:pStyle w:val="Style6"/>
        <w:widowControl/>
        <w:tabs>
          <w:tab w:val="left" w:pos="0"/>
          <w:tab w:val="left" w:pos="1080"/>
        </w:tabs>
        <w:spacing w:line="274" w:lineRule="exact"/>
        <w:ind w:firstLine="709"/>
        <w:rPr>
          <w:rStyle w:val="FontStyle16"/>
          <w:sz w:val="24"/>
          <w:szCs w:val="24"/>
        </w:rPr>
      </w:pPr>
    </w:p>
    <w:p w:rsidR="007742D7" w:rsidRPr="0058439A" w:rsidRDefault="007742D7" w:rsidP="0058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2D7" w:rsidRPr="0058439A" w:rsidRDefault="0058439A" w:rsidP="00584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39A">
        <w:rPr>
          <w:rFonts w:ascii="Times New Roman" w:hAnsi="Times New Roman" w:cs="Times New Roman"/>
          <w:b/>
          <w:sz w:val="24"/>
          <w:szCs w:val="24"/>
        </w:rPr>
        <w:t>7. ОТВЕТСТВЕННОСТЬ СТОРОН  И  ИНЫЕ ПОСЛЕДСТВИЯ</w:t>
      </w:r>
    </w:p>
    <w:p w:rsidR="007742D7" w:rsidRPr="0058439A" w:rsidRDefault="0058439A" w:rsidP="00584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39A">
        <w:rPr>
          <w:rFonts w:ascii="Times New Roman" w:hAnsi="Times New Roman" w:cs="Times New Roman"/>
          <w:b/>
          <w:sz w:val="24"/>
          <w:szCs w:val="24"/>
        </w:rPr>
        <w:t>НАРУШЕНИЯ ОБЯЗАТЕЛЬСТВ</w:t>
      </w:r>
    </w:p>
    <w:p w:rsidR="00A811AD" w:rsidRPr="00A811AD" w:rsidRDefault="00A811AD" w:rsidP="00A811AD">
      <w:pPr>
        <w:pStyle w:val="a9"/>
        <w:rPr>
          <w:b/>
          <w:sz w:val="24"/>
        </w:rPr>
      </w:pPr>
    </w:p>
    <w:p w:rsidR="00A811AD" w:rsidRPr="00A811AD" w:rsidRDefault="00A811AD" w:rsidP="00A81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A811AD">
        <w:rPr>
          <w:rFonts w:ascii="Times New Roman" w:hAnsi="Times New Roman" w:cs="Times New Roman"/>
          <w:sz w:val="24"/>
          <w:szCs w:val="24"/>
          <w:lang w:eastAsia="en-US"/>
        </w:rPr>
        <w:t>.1. Ни одна из сторон не имеет права передавать свои права и обязательства по этому договору третьей стороне без предварительного письменного согласия другой стороны.</w:t>
      </w:r>
    </w:p>
    <w:p w:rsidR="00A811AD" w:rsidRPr="00A811AD" w:rsidRDefault="00A811AD" w:rsidP="00A81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A811AD">
        <w:rPr>
          <w:rFonts w:ascii="Times New Roman" w:hAnsi="Times New Roman" w:cs="Times New Roman"/>
          <w:sz w:val="24"/>
          <w:szCs w:val="24"/>
          <w:lang w:eastAsia="en-US"/>
        </w:rPr>
        <w:t>.2. В случае неисполнения или ненадлежащего исполнения Исполнителем обязательств по договору, Исполнитель обязан уплатить Заказчику неустойку, устанавливаемую в форме пени, в размере 0,1% от стоимости установленной пунктом</w:t>
      </w:r>
    </w:p>
    <w:p w:rsidR="00A811AD" w:rsidRPr="00A811AD" w:rsidRDefault="00A811AD" w:rsidP="00A81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11AD">
        <w:rPr>
          <w:rFonts w:ascii="Times New Roman" w:hAnsi="Times New Roman" w:cs="Times New Roman"/>
          <w:sz w:val="24"/>
          <w:szCs w:val="24"/>
          <w:lang w:eastAsia="en-US"/>
        </w:rPr>
        <w:t>4.1 договора, за каждый день просрочки ненадлежащего исполнения обязательств, но не более цены настоящего договора.</w:t>
      </w:r>
    </w:p>
    <w:p w:rsidR="00A811AD" w:rsidRPr="00A811AD" w:rsidRDefault="00A811AD" w:rsidP="00A81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11A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A811AD">
        <w:rPr>
          <w:rFonts w:ascii="Times New Roman" w:hAnsi="Times New Roman" w:cs="Times New Roman"/>
          <w:sz w:val="24"/>
          <w:szCs w:val="24"/>
          <w:lang w:eastAsia="en-US"/>
        </w:rPr>
        <w:t>.3. Уплата неустойки не освобождает виновную сторону от исполнения обязательств по настоящему договору,  а также иной ответственности,  установленной настоящим договором и законодательством РФ.</w:t>
      </w:r>
    </w:p>
    <w:p w:rsidR="00A811AD" w:rsidRPr="00A811AD" w:rsidRDefault="00A811AD" w:rsidP="00A81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A811AD">
        <w:rPr>
          <w:rFonts w:ascii="Times New Roman" w:hAnsi="Times New Roman" w:cs="Times New Roman"/>
          <w:sz w:val="24"/>
          <w:szCs w:val="24"/>
          <w:lang w:eastAsia="en-US"/>
        </w:rPr>
        <w:t xml:space="preserve">.4. В случае нарушения Заказчиком срока оплаты, установленного разделом </w:t>
      </w:r>
    </w:p>
    <w:p w:rsidR="00A811AD" w:rsidRPr="00A811AD" w:rsidRDefault="00A811AD" w:rsidP="00A81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11AD">
        <w:rPr>
          <w:rFonts w:ascii="Times New Roman" w:hAnsi="Times New Roman" w:cs="Times New Roman"/>
          <w:sz w:val="24"/>
          <w:szCs w:val="24"/>
          <w:lang w:eastAsia="en-US"/>
        </w:rPr>
        <w:t>4 настоящего договора, Исполнитель вправе предъявить требование об уплате неустойки в размере 0,1% от не оплаченной в срок суммы за каждый день просрочки, но не более цены настоящего договора.</w:t>
      </w:r>
    </w:p>
    <w:p w:rsidR="00A811AD" w:rsidRPr="00A811AD" w:rsidRDefault="00A811AD" w:rsidP="00A81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A811AD">
        <w:rPr>
          <w:rFonts w:ascii="Times New Roman" w:hAnsi="Times New Roman" w:cs="Times New Roman"/>
          <w:sz w:val="24"/>
          <w:szCs w:val="24"/>
          <w:lang w:eastAsia="en-US"/>
        </w:rPr>
        <w:t>.5.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7A6A89" w:rsidRDefault="007A6A89" w:rsidP="00A81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BDF" w:rsidRDefault="00785BDF" w:rsidP="00A81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2D7" w:rsidRPr="00631F0D" w:rsidRDefault="007742D7" w:rsidP="00A811AD">
      <w:pPr>
        <w:pStyle w:val="a5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1F0D">
        <w:rPr>
          <w:rFonts w:ascii="Times New Roman" w:hAnsi="Times New Roman" w:cs="Times New Roman"/>
          <w:b/>
          <w:iCs/>
          <w:caps/>
          <w:sz w:val="24"/>
          <w:szCs w:val="24"/>
        </w:rPr>
        <w:lastRenderedPageBreak/>
        <w:t xml:space="preserve">8. Срок дЕЙСТВИЯ Договора и его </w:t>
      </w:r>
      <w:r w:rsidRPr="00631F0D">
        <w:rPr>
          <w:rFonts w:ascii="Times New Roman" w:hAnsi="Times New Roman" w:cs="Times New Roman"/>
          <w:b/>
          <w:caps/>
          <w:sz w:val="24"/>
          <w:szCs w:val="24"/>
        </w:rPr>
        <w:t>прекращение</w:t>
      </w:r>
    </w:p>
    <w:p w:rsidR="007742D7" w:rsidRPr="00631F0D" w:rsidRDefault="007742D7" w:rsidP="009015BA">
      <w:pPr>
        <w:pStyle w:val="a5"/>
        <w:spacing w:after="0" w:line="240" w:lineRule="auto"/>
        <w:ind w:firstLine="31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742D7" w:rsidRPr="00631F0D" w:rsidRDefault="007742D7" w:rsidP="00DF5533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F0D">
        <w:rPr>
          <w:rFonts w:ascii="Times New Roman" w:hAnsi="Times New Roman" w:cs="Times New Roman"/>
          <w:iCs/>
          <w:sz w:val="24"/>
          <w:szCs w:val="24"/>
        </w:rPr>
        <w:t>8.1. Нас</w:t>
      </w:r>
      <w:r w:rsidR="00E55D2E">
        <w:rPr>
          <w:rFonts w:ascii="Times New Roman" w:hAnsi="Times New Roman" w:cs="Times New Roman"/>
          <w:iCs/>
          <w:sz w:val="24"/>
          <w:szCs w:val="24"/>
        </w:rPr>
        <w:t>тоящий д</w:t>
      </w:r>
      <w:r w:rsidRPr="00631F0D">
        <w:rPr>
          <w:rFonts w:ascii="Times New Roman" w:hAnsi="Times New Roman" w:cs="Times New Roman"/>
          <w:iCs/>
          <w:sz w:val="24"/>
          <w:szCs w:val="24"/>
        </w:rPr>
        <w:t xml:space="preserve">оговор вступает в силу со дня его подписания сторонами с приложением печатей и действует до полного исполнения сторонами принятых обязательств. </w:t>
      </w:r>
    </w:p>
    <w:p w:rsidR="007742D7" w:rsidRPr="00631F0D" w:rsidRDefault="007742D7" w:rsidP="00DF5533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F0D">
        <w:rPr>
          <w:rFonts w:ascii="Times New Roman" w:hAnsi="Times New Roman" w:cs="Times New Roman"/>
          <w:iCs/>
          <w:sz w:val="24"/>
          <w:szCs w:val="24"/>
        </w:rPr>
        <w:t>8.2. Сроки исполне</w:t>
      </w:r>
      <w:r w:rsidR="00E55D2E">
        <w:rPr>
          <w:rFonts w:ascii="Times New Roman" w:hAnsi="Times New Roman" w:cs="Times New Roman"/>
          <w:iCs/>
          <w:sz w:val="24"/>
          <w:szCs w:val="24"/>
        </w:rPr>
        <w:t>ния финансовых обязательств по д</w:t>
      </w:r>
      <w:r w:rsidRPr="00631F0D">
        <w:rPr>
          <w:rFonts w:ascii="Times New Roman" w:hAnsi="Times New Roman" w:cs="Times New Roman"/>
          <w:iCs/>
          <w:sz w:val="24"/>
          <w:szCs w:val="24"/>
        </w:rPr>
        <w:t>оговору не могут наступать ранее его обязательной регистрации в установленном порядке.</w:t>
      </w:r>
    </w:p>
    <w:p w:rsidR="007742D7" w:rsidRPr="00631F0D" w:rsidRDefault="00DF5533" w:rsidP="00DF5533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F0D">
        <w:rPr>
          <w:rFonts w:ascii="Times New Roman" w:hAnsi="Times New Roman" w:cs="Times New Roman"/>
          <w:iCs/>
          <w:sz w:val="24"/>
          <w:szCs w:val="24"/>
        </w:rPr>
        <w:t>8.3.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172F0B" w:rsidRPr="00631F0D">
        <w:rPr>
          <w:rFonts w:ascii="Times New Roman" w:hAnsi="Times New Roman" w:cs="Times New Roman"/>
          <w:iCs/>
          <w:sz w:val="24"/>
          <w:szCs w:val="24"/>
        </w:rPr>
        <w:t>Договор</w:t>
      </w:r>
      <w:proofErr w:type="gramEnd"/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 может </w:t>
      </w:r>
      <w:r w:rsidR="00172F0B" w:rsidRPr="00631F0D">
        <w:rPr>
          <w:rFonts w:ascii="Times New Roman" w:hAnsi="Times New Roman" w:cs="Times New Roman"/>
          <w:iCs/>
          <w:sz w:val="24"/>
          <w:szCs w:val="24"/>
        </w:rPr>
        <w:t>быть</w:t>
      </w:r>
      <w:r w:rsidR="00E55D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расторгнут в порядке и по основаниям, установленным действующим законодательством </w:t>
      </w:r>
      <w:r w:rsidR="00E55D2E">
        <w:rPr>
          <w:rFonts w:ascii="Times New Roman" w:hAnsi="Times New Roman" w:cs="Times New Roman"/>
          <w:iCs/>
          <w:sz w:val="24"/>
          <w:szCs w:val="24"/>
        </w:rPr>
        <w:t>Российской Федерации и настоящим д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>оговором.</w:t>
      </w:r>
    </w:p>
    <w:p w:rsidR="007742D7" w:rsidRPr="00631F0D" w:rsidRDefault="00DF5533" w:rsidP="00DF5533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F0D">
        <w:rPr>
          <w:rFonts w:ascii="Times New Roman" w:hAnsi="Times New Roman" w:cs="Times New Roman"/>
          <w:iCs/>
          <w:sz w:val="24"/>
          <w:szCs w:val="24"/>
        </w:rPr>
        <w:t>8.4.</w:t>
      </w:r>
      <w:r w:rsidR="00E55D2E">
        <w:rPr>
          <w:rFonts w:ascii="Times New Roman" w:hAnsi="Times New Roman" w:cs="Times New Roman"/>
          <w:iCs/>
          <w:sz w:val="24"/>
          <w:szCs w:val="24"/>
        </w:rPr>
        <w:t xml:space="preserve"> В случае расторжения договора Подрядчик 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обязан в десятидневный срок передать по акту Заказчику </w:t>
      </w:r>
      <w:r w:rsidR="007742D7" w:rsidRPr="0095113E">
        <w:rPr>
          <w:rFonts w:ascii="Times New Roman" w:hAnsi="Times New Roman" w:cs="Times New Roman"/>
          <w:iCs/>
          <w:sz w:val="24"/>
          <w:szCs w:val="24"/>
        </w:rPr>
        <w:t>исполнительную документацию по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 объекту, площадку с результатом выполненных на момент расторжения </w:t>
      </w:r>
      <w:r w:rsidR="00E55D2E">
        <w:rPr>
          <w:rFonts w:ascii="Times New Roman" w:hAnsi="Times New Roman" w:cs="Times New Roman"/>
          <w:iCs/>
          <w:sz w:val="24"/>
          <w:szCs w:val="24"/>
        </w:rPr>
        <w:t>д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>оговора работ, освободив ее от механизмов, временных сооружений, материалов, оборудования и иного принадлежащего ему имущества, а так же строительного мусора.</w:t>
      </w:r>
    </w:p>
    <w:p w:rsidR="007742D7" w:rsidRPr="00631F0D" w:rsidRDefault="00DF5533" w:rsidP="00DF5533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F0D">
        <w:rPr>
          <w:rFonts w:ascii="Times New Roman" w:hAnsi="Times New Roman" w:cs="Times New Roman"/>
          <w:iCs/>
          <w:sz w:val="24"/>
          <w:szCs w:val="24"/>
        </w:rPr>
        <w:t>8.5.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 Расчеты между сторонами за выполненные до расторжения </w:t>
      </w:r>
      <w:r w:rsidR="00E55D2E">
        <w:rPr>
          <w:rFonts w:ascii="Times New Roman" w:hAnsi="Times New Roman" w:cs="Times New Roman"/>
          <w:iCs/>
          <w:sz w:val="24"/>
          <w:szCs w:val="24"/>
        </w:rPr>
        <w:t>д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оговора работы производятся на основании акта сверки взаиморасчетов, составленного с учетом произведенных Заказчиком к моменту прекращения </w:t>
      </w:r>
      <w:r w:rsidR="00E55D2E">
        <w:rPr>
          <w:rFonts w:ascii="Times New Roman" w:hAnsi="Times New Roman" w:cs="Times New Roman"/>
          <w:iCs/>
          <w:sz w:val="24"/>
          <w:szCs w:val="24"/>
        </w:rPr>
        <w:t>д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>оговора платежей, а также сумм, подлежащих взысканию с Подрядчика в качестве неустойки или компенсации причиненных Заказчику убытков, в случае</w:t>
      </w:r>
      <w:r w:rsidR="00E55D2E">
        <w:rPr>
          <w:rFonts w:ascii="Times New Roman" w:hAnsi="Times New Roman" w:cs="Times New Roman"/>
          <w:iCs/>
          <w:sz w:val="24"/>
          <w:szCs w:val="24"/>
        </w:rPr>
        <w:t xml:space="preserve"> нарушения Подрядчиком условий д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>оговора.</w:t>
      </w:r>
    </w:p>
    <w:p w:rsidR="007742D7" w:rsidRPr="00631F0D" w:rsidRDefault="00DF5533" w:rsidP="00DF5533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F0D">
        <w:rPr>
          <w:rFonts w:ascii="Times New Roman" w:hAnsi="Times New Roman" w:cs="Times New Roman"/>
          <w:iCs/>
          <w:sz w:val="24"/>
          <w:szCs w:val="24"/>
        </w:rPr>
        <w:t>8.6.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 В случае установления нецелесообразности или невозможности дальнейшего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br/>
        <w:t>проведения работ, или установления неизбежности получения отрицательного результата,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br/>
        <w:t>заинтересованная сторона (стороны) обязана приостановить выполнение работ по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br/>
      </w:r>
      <w:r w:rsidR="00E55D2E">
        <w:rPr>
          <w:rFonts w:ascii="Times New Roman" w:hAnsi="Times New Roman" w:cs="Times New Roman"/>
          <w:iCs/>
          <w:sz w:val="24"/>
          <w:szCs w:val="24"/>
        </w:rPr>
        <w:t>д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>оговору, поставив об этом в известность другую сторону не позднее следующего рабочего дня.</w:t>
      </w:r>
    </w:p>
    <w:p w:rsidR="007742D7" w:rsidRPr="00631F0D" w:rsidRDefault="00DF5533" w:rsidP="00DF5533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F0D">
        <w:rPr>
          <w:rFonts w:ascii="Times New Roman" w:hAnsi="Times New Roman" w:cs="Times New Roman"/>
          <w:iCs/>
          <w:sz w:val="24"/>
          <w:szCs w:val="24"/>
        </w:rPr>
        <w:t>8.7.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 Существенное изменение обстоятельств, из которых Подрядчик исходил при заключении настоящего </w:t>
      </w:r>
      <w:r w:rsidR="00E55D2E">
        <w:rPr>
          <w:rFonts w:ascii="Times New Roman" w:hAnsi="Times New Roman" w:cs="Times New Roman"/>
          <w:iCs/>
          <w:sz w:val="24"/>
          <w:szCs w:val="24"/>
        </w:rPr>
        <w:t>д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оговора, не является основанием для изменения и расторжения Подрядчиком настоящего </w:t>
      </w:r>
      <w:r w:rsidR="00E55D2E">
        <w:rPr>
          <w:rFonts w:ascii="Times New Roman" w:hAnsi="Times New Roman" w:cs="Times New Roman"/>
          <w:iCs/>
          <w:sz w:val="24"/>
          <w:szCs w:val="24"/>
        </w:rPr>
        <w:t>д</w:t>
      </w:r>
      <w:r w:rsidR="007742D7" w:rsidRPr="00631F0D">
        <w:rPr>
          <w:rFonts w:ascii="Times New Roman" w:hAnsi="Times New Roman" w:cs="Times New Roman"/>
          <w:iCs/>
          <w:sz w:val="24"/>
          <w:szCs w:val="24"/>
        </w:rPr>
        <w:t xml:space="preserve">оговора. </w:t>
      </w:r>
    </w:p>
    <w:p w:rsidR="000E3690" w:rsidRPr="00631F0D" w:rsidRDefault="000E3690" w:rsidP="009015BA">
      <w:pPr>
        <w:pStyle w:val="a5"/>
        <w:spacing w:after="0" w:line="240" w:lineRule="auto"/>
        <w:ind w:left="284"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742D7" w:rsidRPr="00631F0D" w:rsidRDefault="00DF5533" w:rsidP="009015BA">
      <w:pPr>
        <w:pStyle w:val="a5"/>
        <w:spacing w:after="0" w:line="240" w:lineRule="auto"/>
        <w:ind w:left="284"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1F0D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="007742D7" w:rsidRPr="00631F0D">
        <w:rPr>
          <w:rFonts w:ascii="Times New Roman" w:hAnsi="Times New Roman" w:cs="Times New Roman"/>
          <w:b/>
          <w:caps/>
          <w:sz w:val="24"/>
          <w:szCs w:val="24"/>
        </w:rPr>
        <w:t>. Прочие условия</w:t>
      </w:r>
    </w:p>
    <w:p w:rsidR="009015BA" w:rsidRPr="00631F0D" w:rsidRDefault="009015BA" w:rsidP="009015BA">
      <w:pPr>
        <w:pStyle w:val="a5"/>
        <w:spacing w:after="0" w:line="240" w:lineRule="auto"/>
        <w:ind w:left="284"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742D7" w:rsidRPr="00631F0D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t>9</w:t>
      </w:r>
      <w:r w:rsidR="007742D7" w:rsidRPr="00631F0D">
        <w:rPr>
          <w:sz w:val="24"/>
          <w:szCs w:val="24"/>
        </w:rPr>
        <w:t>.1. Споры, возника</w:t>
      </w:r>
      <w:r w:rsidR="00E55D2E">
        <w:rPr>
          <w:sz w:val="24"/>
          <w:szCs w:val="24"/>
        </w:rPr>
        <w:t>ющие при исполнении настоящего д</w:t>
      </w:r>
      <w:r w:rsidR="007742D7" w:rsidRPr="00631F0D">
        <w:rPr>
          <w:sz w:val="24"/>
          <w:szCs w:val="24"/>
        </w:rPr>
        <w:t>оговора, урегулируются путем переговоров. При не достижении сторонами согласия спор может быть передан на рассмотрение Арбитражного суда Санкт-Петербурга и Ленинградской области.</w:t>
      </w:r>
    </w:p>
    <w:p w:rsidR="00A767EE" w:rsidRPr="00631F0D" w:rsidRDefault="00A767EE" w:rsidP="00A76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F0D">
        <w:rPr>
          <w:rFonts w:ascii="Times New Roman" w:hAnsi="Times New Roman" w:cs="Times New Roman"/>
          <w:sz w:val="24"/>
          <w:szCs w:val="24"/>
        </w:rPr>
        <w:t>До передачи спора на разрешение Арбитражного суда города Санкт-Петербурга и Ленинградской области, Стороны примут меры к его урегулированию в претензионном порядке. Претензия должна быть рассмотрена и по ней дол</w:t>
      </w:r>
      <w:r w:rsidRPr="00631F0D">
        <w:rPr>
          <w:rFonts w:ascii="Times New Roman" w:hAnsi="Times New Roman" w:cs="Times New Roman"/>
          <w:sz w:val="24"/>
          <w:szCs w:val="24"/>
        </w:rPr>
        <w:softHyphen/>
        <w:t xml:space="preserve">жен быть дан письменный ответ по существу Стороной, которой адресована претензия в срок не позднее 15 (пятнадцати) календарных дней </w:t>
      </w:r>
      <w:proofErr w:type="gramStart"/>
      <w:r w:rsidRPr="00631F0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631F0D">
        <w:rPr>
          <w:rFonts w:ascii="Times New Roman" w:hAnsi="Times New Roman" w:cs="Times New Roman"/>
          <w:sz w:val="24"/>
          <w:szCs w:val="24"/>
        </w:rPr>
        <w:t xml:space="preserve"> ее получения.</w:t>
      </w:r>
    </w:p>
    <w:p w:rsidR="007742D7" w:rsidRPr="00631F0D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t>9</w:t>
      </w:r>
      <w:r w:rsidR="007742D7" w:rsidRPr="00631F0D">
        <w:rPr>
          <w:sz w:val="24"/>
          <w:szCs w:val="24"/>
        </w:rPr>
        <w:t>.2. Стороны признают действительными письма и уведомления, переданные друг другу по факсимильной связи, с последующим предоставлением оригиналов по месту нахождения сторон, иным адресам, указанным сторонами.</w:t>
      </w:r>
    </w:p>
    <w:p w:rsidR="007742D7" w:rsidRPr="00631F0D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t>9</w:t>
      </w:r>
      <w:r w:rsidR="007742D7" w:rsidRPr="00631F0D">
        <w:rPr>
          <w:sz w:val="24"/>
          <w:szCs w:val="24"/>
        </w:rPr>
        <w:t xml:space="preserve">.3. Любые изменения и дополнения к настоящему </w:t>
      </w:r>
      <w:r w:rsidR="00E55D2E">
        <w:rPr>
          <w:sz w:val="24"/>
          <w:szCs w:val="24"/>
        </w:rPr>
        <w:t>д</w:t>
      </w:r>
      <w:r w:rsidR="007742D7" w:rsidRPr="00631F0D">
        <w:rPr>
          <w:sz w:val="24"/>
          <w:szCs w:val="24"/>
        </w:rPr>
        <w:t>оговора действительны, если они совершены в письменной форме и подписаны обеими сторонами.</w:t>
      </w:r>
    </w:p>
    <w:p w:rsidR="007742D7" w:rsidRPr="00631F0D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t>9</w:t>
      </w:r>
      <w:r w:rsidR="007742D7" w:rsidRPr="00631F0D">
        <w:rPr>
          <w:sz w:val="24"/>
          <w:szCs w:val="24"/>
        </w:rPr>
        <w:t xml:space="preserve">.4. Стороны обязаны в течение 3 (трех) дней сообщать друг другу об изменении своего места нахождения, почтового адреса, номеров телефонов и факсов. </w:t>
      </w:r>
    </w:p>
    <w:p w:rsidR="007742D7" w:rsidRPr="00631F0D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t>9</w:t>
      </w:r>
      <w:r w:rsidR="007742D7" w:rsidRPr="00631F0D">
        <w:rPr>
          <w:sz w:val="24"/>
          <w:szCs w:val="24"/>
        </w:rPr>
        <w:t xml:space="preserve">.5. Подрядчик в трехдневный срок письменно информирует Заказчика о возникновении любых обстоятельств, способных оказать влияние на ход и результат выполняемых работ, в том числе на сроки, качество и стоимость работ по </w:t>
      </w:r>
      <w:r w:rsidR="00E55D2E">
        <w:rPr>
          <w:sz w:val="24"/>
          <w:szCs w:val="24"/>
        </w:rPr>
        <w:t>д</w:t>
      </w:r>
      <w:r w:rsidR="007742D7" w:rsidRPr="00631F0D">
        <w:rPr>
          <w:sz w:val="24"/>
          <w:szCs w:val="24"/>
        </w:rPr>
        <w:t>оговору.</w:t>
      </w:r>
    </w:p>
    <w:p w:rsidR="007742D7" w:rsidRPr="00631F0D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t>9</w:t>
      </w:r>
      <w:r w:rsidR="007742D7" w:rsidRPr="00631F0D">
        <w:rPr>
          <w:sz w:val="24"/>
          <w:szCs w:val="24"/>
        </w:rPr>
        <w:t xml:space="preserve">.6. При исполнении настоящего </w:t>
      </w:r>
      <w:r w:rsidR="00E55D2E">
        <w:rPr>
          <w:sz w:val="24"/>
          <w:szCs w:val="24"/>
        </w:rPr>
        <w:t>д</w:t>
      </w:r>
      <w:r w:rsidR="007742D7" w:rsidRPr="00631F0D">
        <w:rPr>
          <w:sz w:val="24"/>
          <w:szCs w:val="24"/>
        </w:rPr>
        <w:t xml:space="preserve">оговора не допускается перемена Подрядчика, в том числе путем уступки прав и перевода долга по </w:t>
      </w:r>
      <w:r w:rsidR="00E55D2E">
        <w:rPr>
          <w:sz w:val="24"/>
          <w:szCs w:val="24"/>
        </w:rPr>
        <w:t>д</w:t>
      </w:r>
      <w:r w:rsidR="007742D7" w:rsidRPr="00631F0D">
        <w:rPr>
          <w:sz w:val="24"/>
          <w:szCs w:val="24"/>
        </w:rPr>
        <w:t>оговору, за исключением случаев реорганизации Подрядчика в форме преобразования, слияния или присоединения.</w:t>
      </w:r>
    </w:p>
    <w:p w:rsidR="007742D7" w:rsidRPr="00631F0D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t>9</w:t>
      </w:r>
      <w:r w:rsidR="007742D7" w:rsidRPr="00631F0D">
        <w:rPr>
          <w:sz w:val="24"/>
          <w:szCs w:val="24"/>
        </w:rPr>
        <w:t xml:space="preserve">.7. Все, что не урегулировано настоящим </w:t>
      </w:r>
      <w:r w:rsidR="00E55D2E">
        <w:rPr>
          <w:sz w:val="24"/>
          <w:szCs w:val="24"/>
        </w:rPr>
        <w:t>д</w:t>
      </w:r>
      <w:r w:rsidR="007742D7" w:rsidRPr="00631F0D">
        <w:rPr>
          <w:sz w:val="24"/>
          <w:szCs w:val="24"/>
        </w:rPr>
        <w:t>оговором, регулируется действующим гражданским законодательством РФ.</w:t>
      </w:r>
    </w:p>
    <w:p w:rsidR="007742D7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lastRenderedPageBreak/>
        <w:t>9.</w:t>
      </w:r>
      <w:r w:rsidR="007742D7" w:rsidRPr="00631F0D">
        <w:rPr>
          <w:sz w:val="24"/>
          <w:szCs w:val="24"/>
        </w:rPr>
        <w:t xml:space="preserve">8. Настоящий </w:t>
      </w:r>
      <w:r w:rsidR="00E55D2E">
        <w:rPr>
          <w:sz w:val="24"/>
          <w:szCs w:val="24"/>
        </w:rPr>
        <w:t>д</w:t>
      </w:r>
      <w:r w:rsidR="007742D7" w:rsidRPr="00631F0D">
        <w:rPr>
          <w:sz w:val="24"/>
          <w:szCs w:val="24"/>
        </w:rPr>
        <w:t>оговор составлен в двух подлинных экземплярах, имеющих равную юридическую силу, по одному для каждой из сторон.</w:t>
      </w:r>
    </w:p>
    <w:p w:rsidR="007742D7" w:rsidRPr="00631F0D" w:rsidRDefault="00DF5533" w:rsidP="00DF5533">
      <w:pPr>
        <w:pStyle w:val="a3"/>
        <w:tabs>
          <w:tab w:val="left" w:pos="900"/>
        </w:tabs>
        <w:ind w:firstLine="709"/>
        <w:rPr>
          <w:sz w:val="24"/>
          <w:szCs w:val="24"/>
        </w:rPr>
      </w:pPr>
      <w:r w:rsidRPr="00631F0D">
        <w:rPr>
          <w:sz w:val="24"/>
          <w:szCs w:val="24"/>
        </w:rPr>
        <w:t>9</w:t>
      </w:r>
      <w:r w:rsidR="007742D7" w:rsidRPr="00631F0D">
        <w:rPr>
          <w:sz w:val="24"/>
          <w:szCs w:val="24"/>
        </w:rPr>
        <w:t>.9. К настоящему Договору прилагаются и являются его неотъемлемой частью:</w:t>
      </w:r>
    </w:p>
    <w:p w:rsidR="007742D7" w:rsidRDefault="007742D7" w:rsidP="00DF5533">
      <w:pPr>
        <w:pStyle w:val="Style4"/>
        <w:widowControl/>
        <w:spacing w:before="10" w:line="274" w:lineRule="exact"/>
        <w:ind w:right="-5" w:firstLine="709"/>
      </w:pPr>
      <w:r w:rsidRPr="00631F0D">
        <w:t xml:space="preserve">Приложение № 1 – </w:t>
      </w:r>
      <w:r w:rsidR="00F7761B" w:rsidRPr="00631F0D">
        <w:t>Техническое з</w:t>
      </w:r>
      <w:r w:rsidR="00E55D2E">
        <w:t>адание</w:t>
      </w:r>
    </w:p>
    <w:p w:rsidR="00E55D2E" w:rsidRDefault="00E55D2E" w:rsidP="00DF5533">
      <w:pPr>
        <w:pStyle w:val="Style4"/>
        <w:widowControl/>
        <w:spacing w:before="10" w:line="274" w:lineRule="exact"/>
        <w:ind w:right="-5" w:firstLine="709"/>
      </w:pPr>
      <w:r>
        <w:t>Приложение № 2 – Локальная смета</w:t>
      </w:r>
    </w:p>
    <w:p w:rsidR="00E55D2E" w:rsidRPr="00631F0D" w:rsidRDefault="00E55D2E" w:rsidP="00DF5533">
      <w:pPr>
        <w:pStyle w:val="Style4"/>
        <w:widowControl/>
        <w:spacing w:before="10" w:line="274" w:lineRule="exact"/>
        <w:ind w:right="-5" w:firstLine="709"/>
      </w:pPr>
      <w:r>
        <w:t>Приложение № 3 – Календарный план</w:t>
      </w:r>
    </w:p>
    <w:p w:rsidR="007742D7" w:rsidRDefault="007742D7" w:rsidP="00DF5533">
      <w:pPr>
        <w:pStyle w:val="Style4"/>
        <w:widowControl/>
        <w:tabs>
          <w:tab w:val="left" w:pos="900"/>
        </w:tabs>
        <w:spacing w:before="10" w:line="274" w:lineRule="exact"/>
        <w:ind w:right="-5" w:firstLine="709"/>
      </w:pPr>
    </w:p>
    <w:p w:rsidR="00E11405" w:rsidRDefault="00E11405" w:rsidP="00DF5533">
      <w:pPr>
        <w:pStyle w:val="Style4"/>
        <w:widowControl/>
        <w:tabs>
          <w:tab w:val="left" w:pos="900"/>
        </w:tabs>
        <w:spacing w:before="10" w:line="274" w:lineRule="exact"/>
        <w:ind w:right="-5" w:firstLine="709"/>
      </w:pPr>
    </w:p>
    <w:p w:rsidR="00E11405" w:rsidRDefault="00E11405" w:rsidP="00DF5533">
      <w:pPr>
        <w:pStyle w:val="Style4"/>
        <w:widowControl/>
        <w:tabs>
          <w:tab w:val="left" w:pos="900"/>
        </w:tabs>
        <w:spacing w:before="10" w:line="274" w:lineRule="exact"/>
        <w:ind w:right="-5" w:firstLine="709"/>
      </w:pPr>
    </w:p>
    <w:p w:rsidR="00E11405" w:rsidRPr="00631F0D" w:rsidRDefault="00E11405" w:rsidP="00DF5533">
      <w:pPr>
        <w:pStyle w:val="Style4"/>
        <w:widowControl/>
        <w:tabs>
          <w:tab w:val="left" w:pos="900"/>
        </w:tabs>
        <w:spacing w:before="10" w:line="274" w:lineRule="exact"/>
        <w:ind w:right="-5" w:firstLine="709"/>
      </w:pPr>
    </w:p>
    <w:p w:rsidR="007742D7" w:rsidRPr="00631F0D" w:rsidRDefault="007742D7" w:rsidP="007742D7">
      <w:pPr>
        <w:tabs>
          <w:tab w:val="left" w:pos="0"/>
          <w:tab w:val="right" w:pos="9498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0D">
        <w:rPr>
          <w:rFonts w:ascii="Times New Roman" w:hAnsi="Times New Roman" w:cs="Times New Roman"/>
          <w:b/>
          <w:caps/>
          <w:sz w:val="24"/>
          <w:szCs w:val="24"/>
        </w:rPr>
        <w:t xml:space="preserve">12.  </w:t>
      </w:r>
      <w:r w:rsidRPr="00631F0D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:rsidR="00EF0A94" w:rsidRPr="00631F0D" w:rsidRDefault="00EF0A94" w:rsidP="00367B91">
      <w:pPr>
        <w:pStyle w:val="a3"/>
        <w:ind w:firstLine="709"/>
        <w:rPr>
          <w:b/>
          <w:sz w:val="24"/>
          <w:szCs w:val="24"/>
        </w:rPr>
      </w:pPr>
    </w:p>
    <w:tbl>
      <w:tblPr>
        <w:tblW w:w="0" w:type="auto"/>
        <w:tblInd w:w="250" w:type="dxa"/>
        <w:tblLook w:val="04A0"/>
      </w:tblPr>
      <w:tblGrid>
        <w:gridCol w:w="4791"/>
        <w:gridCol w:w="4530"/>
      </w:tblGrid>
      <w:tr w:rsidR="00631F0D" w:rsidRPr="00631F0D" w:rsidTr="00631F0D">
        <w:tc>
          <w:tcPr>
            <w:tcW w:w="5103" w:type="dxa"/>
          </w:tcPr>
          <w:p w:rsidR="00631F0D" w:rsidRPr="00631F0D" w:rsidRDefault="00631F0D" w:rsidP="00631F0D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631F0D" w:rsidRPr="00631F0D" w:rsidRDefault="00631F0D" w:rsidP="00631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унитарное предприятие «Центральный научно-исследовательский институт конструкционных материалов «Прометей»</w:t>
            </w:r>
          </w:p>
          <w:p w:rsidR="00631F0D" w:rsidRPr="00631F0D" w:rsidRDefault="00631F0D" w:rsidP="00631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/>
                <w:b/>
                <w:sz w:val="24"/>
                <w:szCs w:val="24"/>
              </w:rPr>
              <w:t>Юридический адрес:</w:t>
            </w:r>
          </w:p>
          <w:p w:rsidR="00631F0D" w:rsidRPr="00631F0D" w:rsidRDefault="00631F0D" w:rsidP="00631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F0D">
              <w:rPr>
                <w:rFonts w:ascii="Times New Roman" w:hAnsi="Times New Roman"/>
                <w:sz w:val="24"/>
                <w:szCs w:val="24"/>
              </w:rPr>
              <w:t>191015, Санкт-Петербург,</w:t>
            </w:r>
          </w:p>
          <w:p w:rsidR="00631F0D" w:rsidRPr="00631F0D" w:rsidRDefault="00631F0D" w:rsidP="00631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F0D">
              <w:rPr>
                <w:rFonts w:ascii="Times New Roman" w:hAnsi="Times New Roman"/>
                <w:sz w:val="24"/>
                <w:szCs w:val="24"/>
              </w:rPr>
              <w:t xml:space="preserve"> ул. Шпалерная, д. 49</w:t>
            </w:r>
          </w:p>
          <w:p w:rsidR="00631F0D" w:rsidRPr="00631F0D" w:rsidRDefault="00631F0D" w:rsidP="00631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F0D">
              <w:rPr>
                <w:rFonts w:ascii="Times New Roman" w:hAnsi="Times New Roman"/>
                <w:sz w:val="24"/>
                <w:szCs w:val="24"/>
              </w:rPr>
              <w:t>тел. (812) 335-58-64, факс (812) 335-58-64</w:t>
            </w:r>
          </w:p>
          <w:p w:rsidR="00631F0D" w:rsidRPr="00631F0D" w:rsidRDefault="00631F0D" w:rsidP="00631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:rsidR="00631F0D" w:rsidRPr="00631F0D" w:rsidRDefault="00631F0D" w:rsidP="00631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/>
                <w:sz w:val="24"/>
                <w:szCs w:val="24"/>
              </w:rPr>
              <w:t>ИНН 7815021340    КПП 783450001</w:t>
            </w:r>
          </w:p>
          <w:p w:rsidR="00631F0D" w:rsidRPr="00631F0D" w:rsidRDefault="00631F0D" w:rsidP="006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31F0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631F0D">
              <w:rPr>
                <w:rFonts w:ascii="Times New Roman" w:hAnsi="Times New Roman"/>
                <w:color w:val="000000"/>
                <w:sz w:val="24"/>
                <w:szCs w:val="24"/>
              </w:rPr>
              <w:t>/с 40502810936000000106</w:t>
            </w:r>
          </w:p>
          <w:p w:rsidR="00631F0D" w:rsidRPr="00631F0D" w:rsidRDefault="00631F0D" w:rsidP="006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F0D">
              <w:rPr>
                <w:rFonts w:ascii="Times New Roman" w:hAnsi="Times New Roman"/>
                <w:color w:val="000000"/>
                <w:sz w:val="24"/>
                <w:szCs w:val="24"/>
              </w:rPr>
              <w:t>к/с 30101810200000000704</w:t>
            </w:r>
          </w:p>
          <w:p w:rsidR="00631F0D" w:rsidRPr="00631F0D" w:rsidRDefault="00631F0D" w:rsidP="006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 044030704  </w:t>
            </w:r>
            <w:r w:rsidR="0095113E" w:rsidRPr="0095555E">
              <w:rPr>
                <w:rFonts w:ascii="Times New Roman" w:hAnsi="Times New Roman"/>
                <w:color w:val="000000"/>
                <w:sz w:val="24"/>
                <w:szCs w:val="24"/>
              </w:rPr>
              <w:t>ОКТМО  40911000</w:t>
            </w:r>
          </w:p>
          <w:p w:rsidR="00631F0D" w:rsidRPr="00631F0D" w:rsidRDefault="00631F0D" w:rsidP="006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F0D">
              <w:rPr>
                <w:rFonts w:ascii="Times New Roman" w:hAnsi="Times New Roman"/>
                <w:color w:val="000000"/>
                <w:sz w:val="24"/>
                <w:szCs w:val="24"/>
              </w:rPr>
              <w:t>ОКПО 07516250 ОГРН 1037843061376</w:t>
            </w:r>
          </w:p>
          <w:p w:rsidR="00631F0D" w:rsidRPr="0095113E" w:rsidRDefault="00631F0D" w:rsidP="0095113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113E">
              <w:rPr>
                <w:rFonts w:ascii="Times New Roman" w:hAnsi="Times New Roman" w:cs="Times New Roman"/>
                <w:sz w:val="24"/>
                <w:szCs w:val="24"/>
              </w:rPr>
              <w:t xml:space="preserve">Банк: Филиал ОПЕРУ ОАО Банк ВТБ </w:t>
            </w:r>
            <w:r w:rsidRPr="009511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Санкт-Петербурге, </w:t>
            </w:r>
            <w:proofErr w:type="gramStart"/>
            <w:r w:rsidRPr="009511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5113E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4820" w:type="dxa"/>
          </w:tcPr>
          <w:p w:rsidR="00631F0D" w:rsidRPr="0095113E" w:rsidRDefault="00631F0D" w:rsidP="00631F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13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</w:tr>
      <w:tr w:rsidR="00631F0D" w:rsidRPr="00631F0D" w:rsidTr="00631F0D">
        <w:tc>
          <w:tcPr>
            <w:tcW w:w="5103" w:type="dxa"/>
          </w:tcPr>
          <w:p w:rsidR="00631F0D" w:rsidRPr="00631F0D" w:rsidRDefault="00631F0D" w:rsidP="00631F0D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rPr>
                <w:rFonts w:ascii="Times New Roman" w:hAnsi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  <w:r w:rsidRPr="00631F0D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по экономической и коммерческой деятельности </w:t>
            </w:r>
          </w:p>
          <w:p w:rsidR="00631F0D" w:rsidRPr="00631F0D" w:rsidRDefault="00631F0D" w:rsidP="00631F0D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rPr>
                <w:rFonts w:ascii="Times New Roman" w:hAnsi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/>
                <w:b/>
                <w:sz w:val="24"/>
                <w:szCs w:val="24"/>
              </w:rPr>
              <w:t>ФГУП «ЦНИИ КМ</w:t>
            </w:r>
            <w:r w:rsidRPr="00631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F0D">
              <w:rPr>
                <w:rFonts w:ascii="Times New Roman" w:hAnsi="Times New Roman"/>
                <w:b/>
                <w:sz w:val="24"/>
                <w:szCs w:val="24"/>
              </w:rPr>
              <w:t>«Прометей»</w:t>
            </w:r>
          </w:p>
          <w:p w:rsidR="00631F0D" w:rsidRPr="00631F0D" w:rsidRDefault="00631F0D" w:rsidP="00631F0D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1F0D" w:rsidRPr="00631F0D" w:rsidRDefault="00631F0D" w:rsidP="00631F0D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F0D">
              <w:rPr>
                <w:rFonts w:ascii="Times New Roman" w:hAnsi="Times New Roman"/>
                <w:b/>
                <w:sz w:val="24"/>
                <w:szCs w:val="24"/>
              </w:rPr>
              <w:t>___________________ Д.С.Березин</w:t>
            </w:r>
            <w:r w:rsidRPr="00631F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31F0D" w:rsidRPr="00631F0D" w:rsidRDefault="00631F0D" w:rsidP="00631F0D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631F0D" w:rsidRPr="0095113E" w:rsidRDefault="00631F0D" w:rsidP="00631F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2B80" w:rsidRPr="00631F0D" w:rsidRDefault="007F2B80">
      <w:pPr>
        <w:rPr>
          <w:sz w:val="24"/>
          <w:szCs w:val="24"/>
        </w:rPr>
      </w:pPr>
    </w:p>
    <w:p w:rsidR="008469E6" w:rsidRPr="00631F0D" w:rsidRDefault="008469E6">
      <w:pPr>
        <w:rPr>
          <w:sz w:val="24"/>
          <w:szCs w:val="24"/>
        </w:rPr>
      </w:pPr>
    </w:p>
    <w:p w:rsidR="008469E6" w:rsidRPr="00631F0D" w:rsidRDefault="008469E6">
      <w:pPr>
        <w:rPr>
          <w:sz w:val="24"/>
          <w:szCs w:val="24"/>
        </w:rPr>
      </w:pPr>
    </w:p>
    <w:p w:rsidR="008469E6" w:rsidRPr="00631F0D" w:rsidRDefault="008469E6">
      <w:pPr>
        <w:rPr>
          <w:sz w:val="24"/>
          <w:szCs w:val="24"/>
        </w:rPr>
      </w:pPr>
    </w:p>
    <w:p w:rsidR="008469E6" w:rsidRPr="00631F0D" w:rsidRDefault="008469E6">
      <w:pPr>
        <w:rPr>
          <w:sz w:val="24"/>
          <w:szCs w:val="24"/>
        </w:rPr>
      </w:pPr>
    </w:p>
    <w:p w:rsidR="008469E6" w:rsidRPr="00631F0D" w:rsidRDefault="008469E6">
      <w:pPr>
        <w:rPr>
          <w:sz w:val="24"/>
          <w:szCs w:val="24"/>
        </w:rPr>
      </w:pPr>
    </w:p>
    <w:p w:rsidR="008469E6" w:rsidRPr="00631F0D" w:rsidRDefault="008469E6">
      <w:pPr>
        <w:rPr>
          <w:sz w:val="24"/>
          <w:szCs w:val="24"/>
        </w:rPr>
      </w:pPr>
    </w:p>
    <w:p w:rsidR="008469E6" w:rsidRDefault="008469E6">
      <w:pPr>
        <w:rPr>
          <w:sz w:val="24"/>
          <w:szCs w:val="24"/>
        </w:rPr>
      </w:pPr>
    </w:p>
    <w:p w:rsidR="008469E6" w:rsidRPr="005E386A" w:rsidRDefault="00E11405" w:rsidP="00846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386A"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="00631F0D" w:rsidRPr="005E386A">
        <w:rPr>
          <w:rFonts w:ascii="Times New Roman" w:hAnsi="Times New Roman" w:cs="Times New Roman"/>
          <w:sz w:val="20"/>
          <w:szCs w:val="20"/>
        </w:rPr>
        <w:t>иложение № 1 к д</w:t>
      </w:r>
      <w:r w:rsidR="008469E6" w:rsidRPr="005E386A">
        <w:rPr>
          <w:rFonts w:ascii="Times New Roman" w:hAnsi="Times New Roman" w:cs="Times New Roman"/>
          <w:sz w:val="20"/>
          <w:szCs w:val="20"/>
        </w:rPr>
        <w:t xml:space="preserve">оговору </w:t>
      </w:r>
    </w:p>
    <w:p w:rsidR="008469E6" w:rsidRPr="005E386A" w:rsidRDefault="008469E6" w:rsidP="00410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386A">
        <w:rPr>
          <w:rFonts w:ascii="Times New Roman" w:hAnsi="Times New Roman" w:cs="Times New Roman"/>
          <w:sz w:val="20"/>
          <w:szCs w:val="20"/>
        </w:rPr>
        <w:tab/>
      </w:r>
      <w:r w:rsidRPr="005E386A">
        <w:rPr>
          <w:rFonts w:ascii="Times New Roman" w:hAnsi="Times New Roman" w:cs="Times New Roman"/>
          <w:sz w:val="20"/>
          <w:szCs w:val="20"/>
        </w:rPr>
        <w:tab/>
      </w:r>
      <w:r w:rsidRPr="005E386A">
        <w:rPr>
          <w:rFonts w:ascii="Times New Roman" w:hAnsi="Times New Roman" w:cs="Times New Roman"/>
          <w:sz w:val="20"/>
          <w:szCs w:val="20"/>
        </w:rPr>
        <w:tab/>
      </w:r>
      <w:r w:rsidRPr="005E386A">
        <w:rPr>
          <w:rFonts w:ascii="Times New Roman" w:hAnsi="Times New Roman" w:cs="Times New Roman"/>
          <w:sz w:val="20"/>
          <w:szCs w:val="20"/>
        </w:rPr>
        <w:tab/>
      </w:r>
      <w:r w:rsidRPr="005E386A">
        <w:rPr>
          <w:rFonts w:ascii="Times New Roman" w:hAnsi="Times New Roman" w:cs="Times New Roman"/>
          <w:sz w:val="20"/>
          <w:szCs w:val="20"/>
        </w:rPr>
        <w:tab/>
      </w:r>
      <w:r w:rsidRPr="005E386A">
        <w:rPr>
          <w:rFonts w:ascii="Times New Roman" w:hAnsi="Times New Roman" w:cs="Times New Roman"/>
          <w:sz w:val="20"/>
          <w:szCs w:val="20"/>
        </w:rPr>
        <w:tab/>
      </w:r>
      <w:r w:rsidRPr="005E386A">
        <w:rPr>
          <w:rFonts w:ascii="Times New Roman" w:hAnsi="Times New Roman" w:cs="Times New Roman"/>
          <w:sz w:val="20"/>
          <w:szCs w:val="20"/>
        </w:rPr>
        <w:tab/>
      </w:r>
      <w:r w:rsidR="00410D35" w:rsidRPr="005E386A">
        <w:rPr>
          <w:rFonts w:ascii="Times New Roman" w:hAnsi="Times New Roman" w:cs="Times New Roman"/>
          <w:sz w:val="20"/>
          <w:szCs w:val="20"/>
        </w:rPr>
        <w:tab/>
      </w:r>
      <w:r w:rsidRPr="005E386A">
        <w:rPr>
          <w:rFonts w:ascii="Times New Roman" w:hAnsi="Times New Roman" w:cs="Times New Roman"/>
          <w:sz w:val="20"/>
          <w:szCs w:val="20"/>
        </w:rPr>
        <w:t>№_________ от__________</w:t>
      </w:r>
    </w:p>
    <w:p w:rsidR="008469E6" w:rsidRPr="00631F0D" w:rsidRDefault="008469E6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A61" w:rsidRPr="00631F0D" w:rsidRDefault="00F7761B" w:rsidP="00F7761B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0D">
        <w:rPr>
          <w:rFonts w:ascii="Times New Roman" w:hAnsi="Times New Roman" w:cs="Times New Roman"/>
          <w:b/>
          <w:caps/>
          <w:sz w:val="24"/>
          <w:szCs w:val="24"/>
        </w:rPr>
        <w:t>Техническое</w:t>
      </w:r>
      <w:r w:rsidRPr="00631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A61" w:rsidRPr="00631F0D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</w:p>
    <w:p w:rsidR="00410D35" w:rsidRDefault="008469E6" w:rsidP="008469E6">
      <w:pPr>
        <w:pStyle w:val="Style1"/>
        <w:spacing w:line="240" w:lineRule="auto"/>
        <w:jc w:val="center"/>
        <w:rPr>
          <w:b/>
        </w:rPr>
      </w:pPr>
      <w:r w:rsidRPr="00631F0D">
        <w:rPr>
          <w:b/>
        </w:rPr>
        <w:t xml:space="preserve">на выполнение  работ </w:t>
      </w:r>
      <w:r w:rsidR="000F5046" w:rsidRPr="00631F0D">
        <w:rPr>
          <w:b/>
        </w:rPr>
        <w:t xml:space="preserve">по замене </w:t>
      </w:r>
      <w:proofErr w:type="spellStart"/>
      <w:r w:rsidR="00410D35">
        <w:rPr>
          <w:b/>
        </w:rPr>
        <w:t>полушпал</w:t>
      </w:r>
      <w:proofErr w:type="spellEnd"/>
      <w:r w:rsidR="00410D35">
        <w:rPr>
          <w:b/>
        </w:rPr>
        <w:t xml:space="preserve"> </w:t>
      </w:r>
      <w:r w:rsidRPr="00631F0D">
        <w:rPr>
          <w:b/>
        </w:rPr>
        <w:t xml:space="preserve">подкрановых путей </w:t>
      </w:r>
    </w:p>
    <w:p w:rsidR="008469E6" w:rsidRPr="00631F0D" w:rsidRDefault="008469E6" w:rsidP="008469E6">
      <w:pPr>
        <w:pStyle w:val="Style1"/>
        <w:spacing w:line="240" w:lineRule="auto"/>
        <w:jc w:val="center"/>
        <w:rPr>
          <w:b/>
        </w:rPr>
      </w:pPr>
      <w:r w:rsidRPr="00631F0D">
        <w:rPr>
          <w:b/>
        </w:rPr>
        <w:t>козлового крана К-305Н</w:t>
      </w:r>
      <w:r w:rsidR="00410D35">
        <w:rPr>
          <w:b/>
        </w:rPr>
        <w:t xml:space="preserve"> (далее – объект)</w:t>
      </w:r>
    </w:p>
    <w:p w:rsidR="008469E6" w:rsidRPr="00631F0D" w:rsidRDefault="008469E6" w:rsidP="008469E6">
      <w:pPr>
        <w:pStyle w:val="Style1"/>
        <w:spacing w:line="240" w:lineRule="auto"/>
        <w:jc w:val="center"/>
        <w:rPr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2"/>
        <w:gridCol w:w="7638"/>
      </w:tblGrid>
      <w:tr w:rsidR="008469E6" w:rsidRPr="00410D35" w:rsidTr="00CE6A61">
        <w:trPr>
          <w:trHeight w:val="385"/>
        </w:trPr>
        <w:tc>
          <w:tcPr>
            <w:tcW w:w="3852" w:type="dxa"/>
          </w:tcPr>
          <w:p w:rsidR="008469E6" w:rsidRPr="00410D35" w:rsidRDefault="00243106" w:rsidP="00243106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469E6" w:rsidRPr="00410D35">
              <w:rPr>
                <w:rFonts w:ascii="Times New Roman" w:hAnsi="Times New Roman" w:cs="Times New Roman"/>
                <w:b/>
              </w:rPr>
              <w:t xml:space="preserve">Основание для ремонта </w:t>
            </w:r>
          </w:p>
        </w:tc>
        <w:tc>
          <w:tcPr>
            <w:tcW w:w="5868" w:type="dxa"/>
          </w:tcPr>
          <w:p w:rsidR="008469E6" w:rsidRPr="00410D35" w:rsidRDefault="00584B83" w:rsidP="00E11405">
            <w:pPr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hAnsi="Times New Roman" w:cs="Times New Roman"/>
                <w:b/>
                <w:highlight w:val="green"/>
              </w:rPr>
            </w:pPr>
            <w:r w:rsidRPr="00584B83">
              <w:rPr>
                <w:rFonts w:ascii="Times New Roman" w:hAnsi="Times New Roman" w:cs="Times New Roman"/>
              </w:rPr>
              <w:t>Результат  комплексного обследования кранового пути грузоподъемных машин, ведомость дефектов</w:t>
            </w:r>
          </w:p>
        </w:tc>
      </w:tr>
      <w:tr w:rsidR="008469E6" w:rsidRPr="00410D35" w:rsidTr="00CE6A61">
        <w:trPr>
          <w:trHeight w:val="180"/>
        </w:trPr>
        <w:tc>
          <w:tcPr>
            <w:tcW w:w="3852" w:type="dxa"/>
          </w:tcPr>
          <w:p w:rsidR="008469E6" w:rsidRPr="00410D35" w:rsidRDefault="00243106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469E6" w:rsidRPr="00410D35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5868" w:type="dxa"/>
          </w:tcPr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ind w:right="-27" w:firstLine="180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ФГУП «Центральный научно-исследовательский институт  констр</w:t>
            </w:r>
            <w:r w:rsidR="00410D35" w:rsidRPr="00410D35">
              <w:rPr>
                <w:rFonts w:ascii="Times New Roman" w:hAnsi="Times New Roman" w:cs="Times New Roman"/>
              </w:rPr>
              <w:t>укционных материалов «Прометей»</w:t>
            </w:r>
          </w:p>
        </w:tc>
      </w:tr>
      <w:tr w:rsidR="008469E6" w:rsidRPr="00410D35" w:rsidTr="00CE6A61">
        <w:trPr>
          <w:trHeight w:val="180"/>
        </w:trPr>
        <w:tc>
          <w:tcPr>
            <w:tcW w:w="3852" w:type="dxa"/>
          </w:tcPr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D35">
              <w:rPr>
                <w:rFonts w:ascii="Times New Roman" w:hAnsi="Times New Roman" w:cs="Times New Roman"/>
                <w:b/>
              </w:rPr>
              <w:t xml:space="preserve"> Источник финансирования</w:t>
            </w:r>
          </w:p>
        </w:tc>
        <w:tc>
          <w:tcPr>
            <w:tcW w:w="5868" w:type="dxa"/>
          </w:tcPr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ind w:right="-27" w:firstLine="151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Собственные средства предприятия.</w:t>
            </w:r>
          </w:p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ind w:right="-27"/>
              <w:rPr>
                <w:rFonts w:ascii="Times New Roman" w:hAnsi="Times New Roman" w:cs="Times New Roman"/>
              </w:rPr>
            </w:pPr>
          </w:p>
        </w:tc>
      </w:tr>
      <w:tr w:rsidR="008469E6" w:rsidRPr="00410D35" w:rsidTr="00CE6A61">
        <w:trPr>
          <w:trHeight w:val="180"/>
        </w:trPr>
        <w:tc>
          <w:tcPr>
            <w:tcW w:w="3852" w:type="dxa"/>
          </w:tcPr>
          <w:p w:rsidR="008469E6" w:rsidRPr="00410D35" w:rsidRDefault="00410D35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D35">
              <w:rPr>
                <w:rFonts w:ascii="Times New Roman" w:hAnsi="Times New Roman" w:cs="Times New Roman"/>
                <w:b/>
              </w:rPr>
              <w:t>Место проведения работ</w:t>
            </w:r>
          </w:p>
        </w:tc>
        <w:tc>
          <w:tcPr>
            <w:tcW w:w="5868" w:type="dxa"/>
          </w:tcPr>
          <w:p w:rsidR="008469E6" w:rsidRPr="00410D35" w:rsidRDefault="00243106" w:rsidP="00410D35">
            <w:pPr>
              <w:tabs>
                <w:tab w:val="left" w:pos="3810"/>
              </w:tabs>
              <w:spacing w:after="0" w:line="240" w:lineRule="auto"/>
              <w:ind w:right="-27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Ленинградская область, </w:t>
            </w:r>
            <w:proofErr w:type="gramStart"/>
            <w:r w:rsidR="008469E6" w:rsidRPr="00410D35">
              <w:rPr>
                <w:rFonts w:ascii="Times New Roman" w:hAnsi="Times New Roman" w:cs="Times New Roman"/>
              </w:rPr>
              <w:t>г</w:t>
            </w:r>
            <w:proofErr w:type="gramEnd"/>
            <w:r w:rsidR="008469E6" w:rsidRPr="00410D35">
              <w:rPr>
                <w:rFonts w:ascii="Times New Roman" w:hAnsi="Times New Roman" w:cs="Times New Roman"/>
              </w:rPr>
              <w:t>. Гатчина, ул. 120 Гатчинской дивизии, д. 29.</w:t>
            </w:r>
          </w:p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ind w:right="-27" w:firstLine="180"/>
              <w:rPr>
                <w:rFonts w:ascii="Times New Roman" w:hAnsi="Times New Roman" w:cs="Times New Roman"/>
              </w:rPr>
            </w:pPr>
          </w:p>
        </w:tc>
      </w:tr>
      <w:tr w:rsidR="008469E6" w:rsidRPr="00410D35" w:rsidTr="00CE6A61">
        <w:trPr>
          <w:trHeight w:val="180"/>
        </w:trPr>
        <w:tc>
          <w:tcPr>
            <w:tcW w:w="3852" w:type="dxa"/>
          </w:tcPr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D35">
              <w:rPr>
                <w:rFonts w:ascii="Times New Roman" w:hAnsi="Times New Roman" w:cs="Times New Roman"/>
                <w:b/>
              </w:rPr>
              <w:t xml:space="preserve">Объем работ </w:t>
            </w:r>
          </w:p>
        </w:tc>
        <w:tc>
          <w:tcPr>
            <w:tcW w:w="5868" w:type="dxa"/>
          </w:tcPr>
          <w:p w:rsidR="008469E6" w:rsidRPr="00410D35" w:rsidRDefault="008469E6" w:rsidP="00785BDF">
            <w:pPr>
              <w:tabs>
                <w:tab w:val="left" w:pos="3810"/>
              </w:tabs>
              <w:spacing w:after="0" w:line="240" w:lineRule="auto"/>
              <w:ind w:right="-27" w:firstLine="180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В соответствии с </w:t>
            </w:r>
            <w:r w:rsidR="00E11405">
              <w:rPr>
                <w:rFonts w:ascii="Times New Roman" w:hAnsi="Times New Roman" w:cs="Times New Roman"/>
              </w:rPr>
              <w:t xml:space="preserve">настоящим Техническим заданием </w:t>
            </w:r>
          </w:p>
        </w:tc>
      </w:tr>
      <w:tr w:rsidR="008469E6" w:rsidRPr="00410D35" w:rsidTr="00CE6A61">
        <w:trPr>
          <w:trHeight w:val="180"/>
        </w:trPr>
        <w:tc>
          <w:tcPr>
            <w:tcW w:w="3852" w:type="dxa"/>
          </w:tcPr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D35">
              <w:rPr>
                <w:rFonts w:ascii="Times New Roman" w:hAnsi="Times New Roman" w:cs="Times New Roman"/>
                <w:b/>
              </w:rPr>
              <w:t xml:space="preserve">Технические характеристики </w:t>
            </w:r>
            <w:r w:rsidR="00757832" w:rsidRPr="00410D35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5868" w:type="dxa"/>
          </w:tcPr>
          <w:p w:rsidR="008469E6" w:rsidRPr="00410D35" w:rsidRDefault="008469E6" w:rsidP="00410D35">
            <w:pPr>
              <w:autoSpaceDE w:val="0"/>
              <w:autoSpaceDN w:val="0"/>
              <w:adjustRightInd w:val="0"/>
              <w:spacing w:after="0" w:line="240" w:lineRule="auto"/>
              <w:ind w:right="-27" w:firstLine="151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Назначение крана: работы по перегрузке оборудования и материалов, предназначенных для производственных нужд предприятия на открытой складской площадке.</w:t>
            </w:r>
          </w:p>
          <w:p w:rsidR="008469E6" w:rsidRPr="00410D35" w:rsidRDefault="008469E6" w:rsidP="00410D35">
            <w:pPr>
              <w:autoSpaceDE w:val="0"/>
              <w:autoSpaceDN w:val="0"/>
              <w:adjustRightInd w:val="0"/>
              <w:spacing w:after="0" w:line="240" w:lineRule="auto"/>
              <w:ind w:right="-27" w:firstLine="56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Технические характеристики крана:</w:t>
            </w:r>
          </w:p>
          <w:p w:rsidR="008469E6" w:rsidRPr="00410D35" w:rsidRDefault="00410D35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крана: …………………………………</w:t>
            </w:r>
            <w:r w:rsidR="005E386A">
              <w:rPr>
                <w:rFonts w:ascii="Times New Roman" w:hAnsi="Times New Roman" w:cs="Times New Roman"/>
              </w:rPr>
              <w:t>……………………...</w:t>
            </w:r>
            <w:r w:rsidR="008469E6" w:rsidRPr="00410D35">
              <w:rPr>
                <w:rFonts w:ascii="Times New Roman" w:hAnsi="Times New Roman" w:cs="Times New Roman"/>
              </w:rPr>
              <w:t>К-305Н;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Год изг</w:t>
            </w:r>
            <w:r w:rsidR="00410D35">
              <w:rPr>
                <w:rFonts w:ascii="Times New Roman" w:hAnsi="Times New Roman" w:cs="Times New Roman"/>
              </w:rPr>
              <w:t>отовления: …………………….......</w:t>
            </w:r>
            <w:r w:rsidR="005E386A">
              <w:rPr>
                <w:rFonts w:ascii="Times New Roman" w:hAnsi="Times New Roman" w:cs="Times New Roman"/>
              </w:rPr>
              <w:t>...................................</w:t>
            </w:r>
            <w:r w:rsidRPr="00410D35">
              <w:rPr>
                <w:rFonts w:ascii="Times New Roman" w:hAnsi="Times New Roman" w:cs="Times New Roman"/>
              </w:rPr>
              <w:t>1971</w:t>
            </w:r>
            <w:r w:rsidRPr="00410D3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10D35">
              <w:rPr>
                <w:rFonts w:ascii="Times New Roman" w:hAnsi="Times New Roman" w:cs="Times New Roman"/>
              </w:rPr>
              <w:t>г.;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Грузоподъемность</w:t>
            </w:r>
            <w:r w:rsidR="00410D35">
              <w:rPr>
                <w:rFonts w:ascii="Times New Roman" w:hAnsi="Times New Roman" w:cs="Times New Roman"/>
              </w:rPr>
              <w:t>: ………………………</w:t>
            </w:r>
            <w:r w:rsidR="005E386A">
              <w:rPr>
                <w:rFonts w:ascii="Times New Roman" w:hAnsi="Times New Roman" w:cs="Times New Roman"/>
              </w:rPr>
              <w:t>……………………….</w:t>
            </w:r>
            <w:r w:rsidRPr="00410D35">
              <w:rPr>
                <w:rFonts w:ascii="Times New Roman" w:hAnsi="Times New Roman" w:cs="Times New Roman"/>
              </w:rPr>
              <w:t>32 т.;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Максима</w:t>
            </w:r>
            <w:r w:rsidR="00410D35">
              <w:rPr>
                <w:rFonts w:ascii="Times New Roman" w:hAnsi="Times New Roman" w:cs="Times New Roman"/>
              </w:rPr>
              <w:t>льная высота подъема крюка: …</w:t>
            </w:r>
            <w:r w:rsidR="005E386A">
              <w:rPr>
                <w:rFonts w:ascii="Times New Roman" w:hAnsi="Times New Roman" w:cs="Times New Roman"/>
              </w:rPr>
              <w:t>……………………....</w:t>
            </w:r>
            <w:r w:rsidRPr="00410D35">
              <w:rPr>
                <w:rFonts w:ascii="Times New Roman" w:hAnsi="Times New Roman" w:cs="Times New Roman"/>
              </w:rPr>
              <w:t>10,5 м.;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Длина п</w:t>
            </w:r>
            <w:r w:rsidR="00410D35">
              <w:rPr>
                <w:rFonts w:ascii="Times New Roman" w:hAnsi="Times New Roman" w:cs="Times New Roman"/>
              </w:rPr>
              <w:t>ути грузовой каретки (ход): ………</w:t>
            </w:r>
            <w:r w:rsidR="005E386A">
              <w:rPr>
                <w:rFonts w:ascii="Times New Roman" w:hAnsi="Times New Roman" w:cs="Times New Roman"/>
              </w:rPr>
              <w:t>…………………….</w:t>
            </w:r>
            <w:r w:rsidRPr="00410D35">
              <w:rPr>
                <w:rFonts w:ascii="Times New Roman" w:hAnsi="Times New Roman" w:cs="Times New Roman"/>
              </w:rPr>
              <w:t>28,3 м.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База крана (расстояние между осями опор </w:t>
            </w:r>
            <w:proofErr w:type="spellStart"/>
            <w:r w:rsidR="005E386A">
              <w:rPr>
                <w:rFonts w:ascii="Times New Roman" w:hAnsi="Times New Roman" w:cs="Times New Roman"/>
              </w:rPr>
              <w:t>тележе</w:t>
            </w:r>
            <w:proofErr w:type="spellEnd"/>
            <w:r w:rsidR="005E386A">
              <w:rPr>
                <w:rFonts w:ascii="Times New Roman" w:hAnsi="Times New Roman" w:cs="Times New Roman"/>
              </w:rPr>
              <w:t>……………..</w:t>
            </w:r>
            <w:r w:rsidRPr="00410D35">
              <w:rPr>
                <w:rFonts w:ascii="Times New Roman" w:hAnsi="Times New Roman" w:cs="Times New Roman"/>
              </w:rPr>
              <w:t>6 м.;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Пролет (расстояние меж</w:t>
            </w:r>
            <w:r w:rsidR="005E386A">
              <w:rPr>
                <w:rFonts w:ascii="Times New Roman" w:hAnsi="Times New Roman" w:cs="Times New Roman"/>
              </w:rPr>
              <w:t>ду центрами головок рельсов):………</w:t>
            </w:r>
            <w:r w:rsidRPr="00410D35">
              <w:rPr>
                <w:rFonts w:ascii="Times New Roman" w:hAnsi="Times New Roman" w:cs="Times New Roman"/>
              </w:rPr>
              <w:t>32 м.;</w:t>
            </w:r>
          </w:p>
          <w:p w:rsidR="008469E6" w:rsidRPr="00410D35" w:rsidRDefault="00410D35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ходовых колес: ………………………</w:t>
            </w:r>
            <w:r w:rsidR="005E386A">
              <w:rPr>
                <w:rFonts w:ascii="Times New Roman" w:hAnsi="Times New Roman" w:cs="Times New Roman"/>
              </w:rPr>
              <w:t>…………………....</w:t>
            </w:r>
            <w:r w:rsidR="008469E6" w:rsidRPr="00410D35">
              <w:rPr>
                <w:rFonts w:ascii="Times New Roman" w:hAnsi="Times New Roman" w:cs="Times New Roman"/>
              </w:rPr>
              <w:t>8;</w:t>
            </w:r>
          </w:p>
          <w:p w:rsidR="008469E6" w:rsidRPr="00410D35" w:rsidRDefault="008469E6" w:rsidP="00410D35">
            <w:pPr>
              <w:autoSpaceDE w:val="0"/>
              <w:autoSpaceDN w:val="0"/>
              <w:adjustRightInd w:val="0"/>
              <w:spacing w:after="0" w:line="240" w:lineRule="auto"/>
              <w:ind w:left="357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410D35">
              <w:rPr>
                <w:rFonts w:ascii="Times New Roman" w:hAnsi="Times New Roman" w:cs="Times New Roman"/>
              </w:rPr>
              <w:t>приводных</w:t>
            </w:r>
            <w:proofErr w:type="gramEnd"/>
            <w:r w:rsidRPr="00410D35">
              <w:rPr>
                <w:rFonts w:ascii="Times New Roman" w:hAnsi="Times New Roman" w:cs="Times New Roman"/>
              </w:rPr>
              <w:t>: ……………………</w:t>
            </w:r>
            <w:r w:rsidR="005E386A">
              <w:rPr>
                <w:rFonts w:ascii="Times New Roman" w:hAnsi="Times New Roman" w:cs="Times New Roman"/>
              </w:rPr>
              <w:t>…………………..</w:t>
            </w:r>
            <w:r w:rsidRPr="00410D35">
              <w:rPr>
                <w:rFonts w:ascii="Times New Roman" w:hAnsi="Times New Roman" w:cs="Times New Roman"/>
              </w:rPr>
              <w:t>.</w:t>
            </w:r>
            <w:r w:rsidR="005E386A">
              <w:rPr>
                <w:rFonts w:ascii="Times New Roman" w:hAnsi="Times New Roman" w:cs="Times New Roman"/>
              </w:rPr>
              <w:t>.</w:t>
            </w:r>
            <w:r w:rsidRPr="00410D35">
              <w:rPr>
                <w:rFonts w:ascii="Times New Roman" w:hAnsi="Times New Roman" w:cs="Times New Roman"/>
              </w:rPr>
              <w:t>4;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Средняя скорость подъема (опуска</w:t>
            </w:r>
            <w:r w:rsidR="005E386A">
              <w:rPr>
                <w:rFonts w:ascii="Times New Roman" w:hAnsi="Times New Roman" w:cs="Times New Roman"/>
              </w:rPr>
              <w:t>ния) крюка: ………………</w:t>
            </w:r>
            <w:r w:rsidR="00410D35">
              <w:rPr>
                <w:rFonts w:ascii="Times New Roman" w:hAnsi="Times New Roman" w:cs="Times New Roman"/>
              </w:rPr>
              <w:t>.</w:t>
            </w:r>
            <w:r w:rsidR="005E386A">
              <w:rPr>
                <w:rFonts w:ascii="Times New Roman" w:hAnsi="Times New Roman" w:cs="Times New Roman"/>
              </w:rPr>
              <w:t>.</w:t>
            </w:r>
            <w:r w:rsidRPr="00410D35">
              <w:rPr>
                <w:rFonts w:ascii="Times New Roman" w:hAnsi="Times New Roman" w:cs="Times New Roman"/>
              </w:rPr>
              <w:t>8 м/мин.;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Средняя скорость передвижения груз</w:t>
            </w:r>
            <w:r w:rsidR="005E386A">
              <w:rPr>
                <w:rFonts w:ascii="Times New Roman" w:hAnsi="Times New Roman" w:cs="Times New Roman"/>
              </w:rPr>
              <w:t>овой тележки:</w:t>
            </w:r>
            <w:r w:rsidR="005E386A">
              <w:rPr>
                <w:rFonts w:ascii="Times New Roman" w:hAnsi="Times New Roman" w:cs="Times New Roman"/>
              </w:rPr>
              <w:tab/>
              <w:t>.</w:t>
            </w:r>
            <w:r w:rsidR="00410D35">
              <w:rPr>
                <w:rFonts w:ascii="Times New Roman" w:hAnsi="Times New Roman" w:cs="Times New Roman"/>
              </w:rPr>
              <w:t>……</w:t>
            </w:r>
            <w:r w:rsidR="005E386A">
              <w:rPr>
                <w:rFonts w:ascii="Times New Roman" w:hAnsi="Times New Roman" w:cs="Times New Roman"/>
              </w:rPr>
              <w:t>..</w:t>
            </w:r>
            <w:r w:rsidRPr="00410D35">
              <w:rPr>
                <w:rFonts w:ascii="Times New Roman" w:hAnsi="Times New Roman" w:cs="Times New Roman"/>
              </w:rPr>
              <w:t>25 м/мин.;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Средняя скорость</w:t>
            </w:r>
            <w:r w:rsidR="00410D35">
              <w:rPr>
                <w:rFonts w:ascii="Times New Roman" w:hAnsi="Times New Roman" w:cs="Times New Roman"/>
              </w:rPr>
              <w:t xml:space="preserve"> передвижения крана: …</w:t>
            </w:r>
            <w:r w:rsidR="005E386A">
              <w:rPr>
                <w:rFonts w:ascii="Times New Roman" w:hAnsi="Times New Roman" w:cs="Times New Roman"/>
              </w:rPr>
              <w:t>……………………..</w:t>
            </w:r>
            <w:r w:rsidRPr="00410D35">
              <w:rPr>
                <w:rFonts w:ascii="Times New Roman" w:hAnsi="Times New Roman" w:cs="Times New Roman"/>
              </w:rPr>
              <w:t>22 м/мин.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Электропривод подъема: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Тип электродвигателя: ………</w:t>
            </w:r>
            <w:r w:rsidR="005E386A">
              <w:rPr>
                <w:rFonts w:ascii="Times New Roman" w:hAnsi="Times New Roman" w:cs="Times New Roman"/>
              </w:rPr>
              <w:t>……………………</w:t>
            </w:r>
            <w:r w:rsidRPr="00410D35">
              <w:rPr>
                <w:rFonts w:ascii="Times New Roman" w:hAnsi="Times New Roman" w:cs="Times New Roman"/>
              </w:rPr>
              <w:t>…………</w:t>
            </w:r>
            <w:r w:rsidR="00410D35">
              <w:rPr>
                <w:rFonts w:ascii="Times New Roman" w:hAnsi="Times New Roman" w:cs="Times New Roman"/>
              </w:rPr>
              <w:t>.</w:t>
            </w:r>
            <w:r w:rsidRPr="00410D35">
              <w:rPr>
                <w:rFonts w:ascii="Times New Roman" w:hAnsi="Times New Roman" w:cs="Times New Roman"/>
                <w:lang w:val="en-US"/>
              </w:rPr>
              <w:t>MTB</w:t>
            </w:r>
            <w:r w:rsidRPr="00410D35">
              <w:rPr>
                <w:rFonts w:ascii="Times New Roman" w:hAnsi="Times New Roman" w:cs="Times New Roman"/>
              </w:rPr>
              <w:t>-412-8;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Мощность: ……………………………</w:t>
            </w:r>
            <w:r w:rsidR="00410D35">
              <w:rPr>
                <w:rFonts w:ascii="Times New Roman" w:hAnsi="Times New Roman" w:cs="Times New Roman"/>
              </w:rPr>
              <w:t>…</w:t>
            </w:r>
            <w:r w:rsidR="005E386A">
              <w:rPr>
                <w:rFonts w:ascii="Times New Roman" w:hAnsi="Times New Roman" w:cs="Times New Roman"/>
              </w:rPr>
              <w:t>…………………….</w:t>
            </w:r>
            <w:r w:rsidRPr="00410D35">
              <w:rPr>
                <w:rFonts w:ascii="Times New Roman" w:hAnsi="Times New Roman" w:cs="Times New Roman"/>
              </w:rPr>
              <w:t>22 кВт;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Скорость вращения электродвигателя: </w:t>
            </w:r>
            <w:r w:rsidR="005E386A">
              <w:rPr>
                <w:rFonts w:ascii="Times New Roman" w:hAnsi="Times New Roman" w:cs="Times New Roman"/>
              </w:rPr>
              <w:t>…………………….</w:t>
            </w:r>
            <w:r w:rsidRPr="00410D35">
              <w:rPr>
                <w:rFonts w:ascii="Times New Roman" w:hAnsi="Times New Roman" w:cs="Times New Roman"/>
              </w:rPr>
              <w:t xml:space="preserve">715 </w:t>
            </w:r>
            <w:proofErr w:type="gramStart"/>
            <w:r w:rsidRPr="00410D35">
              <w:rPr>
                <w:rFonts w:ascii="Times New Roman" w:hAnsi="Times New Roman" w:cs="Times New Roman"/>
              </w:rPr>
              <w:t>об</w:t>
            </w:r>
            <w:proofErr w:type="gramEnd"/>
            <w:r w:rsidRPr="00410D35">
              <w:rPr>
                <w:rFonts w:ascii="Times New Roman" w:hAnsi="Times New Roman" w:cs="Times New Roman"/>
              </w:rPr>
              <w:t>/мин;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Количество электродвигателей: ……</w:t>
            </w:r>
            <w:r w:rsidR="00410D35">
              <w:rPr>
                <w:rFonts w:ascii="Times New Roman" w:hAnsi="Times New Roman" w:cs="Times New Roman"/>
              </w:rPr>
              <w:t>…</w:t>
            </w:r>
            <w:r w:rsidR="005E386A">
              <w:rPr>
                <w:rFonts w:ascii="Times New Roman" w:hAnsi="Times New Roman" w:cs="Times New Roman"/>
              </w:rPr>
              <w:t>…………………….</w:t>
            </w:r>
            <w:r w:rsidRPr="00410D35">
              <w:rPr>
                <w:rFonts w:ascii="Times New Roman" w:hAnsi="Times New Roman" w:cs="Times New Roman"/>
              </w:rPr>
              <w:t>2;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Тип тормоза</w:t>
            </w:r>
            <w:proofErr w:type="gramStart"/>
            <w:r w:rsidRPr="00410D35">
              <w:rPr>
                <w:rFonts w:ascii="Times New Roman" w:hAnsi="Times New Roman" w:cs="Times New Roman"/>
              </w:rPr>
              <w:t>: ……………………………</w:t>
            </w:r>
            <w:r w:rsidR="005E386A">
              <w:rPr>
                <w:rFonts w:ascii="Times New Roman" w:hAnsi="Times New Roman" w:cs="Times New Roman"/>
              </w:rPr>
              <w:t>…………………….</w:t>
            </w:r>
            <w:proofErr w:type="gramEnd"/>
            <w:r w:rsidRPr="00410D35">
              <w:rPr>
                <w:rFonts w:ascii="Times New Roman" w:hAnsi="Times New Roman" w:cs="Times New Roman"/>
              </w:rPr>
              <w:t>ТКТГ-300М;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Электропривод передвижения грузовой тележки: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Тип электродвигателя: ………………</w:t>
            </w:r>
            <w:r w:rsidR="00410D35">
              <w:rPr>
                <w:rFonts w:ascii="Times New Roman" w:hAnsi="Times New Roman" w:cs="Times New Roman"/>
              </w:rPr>
              <w:t>…</w:t>
            </w:r>
            <w:r w:rsidR="005E386A">
              <w:rPr>
                <w:rFonts w:ascii="Times New Roman" w:hAnsi="Times New Roman" w:cs="Times New Roman"/>
              </w:rPr>
              <w:t>…………………….</w:t>
            </w:r>
            <w:r w:rsidRPr="00410D35">
              <w:rPr>
                <w:rFonts w:ascii="Times New Roman" w:hAnsi="Times New Roman" w:cs="Times New Roman"/>
                <w:lang w:val="en-US"/>
              </w:rPr>
              <w:t>MT</w:t>
            </w:r>
            <w:r w:rsidRPr="00410D35">
              <w:rPr>
                <w:rFonts w:ascii="Times New Roman" w:hAnsi="Times New Roman" w:cs="Times New Roman"/>
              </w:rPr>
              <w:t>-112-6;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Мощность: ……………………………</w:t>
            </w:r>
            <w:r w:rsidR="00410D35">
              <w:rPr>
                <w:rFonts w:ascii="Times New Roman" w:hAnsi="Times New Roman" w:cs="Times New Roman"/>
              </w:rPr>
              <w:t>…</w:t>
            </w:r>
            <w:r w:rsidR="005E386A">
              <w:rPr>
                <w:rFonts w:ascii="Times New Roman" w:hAnsi="Times New Roman" w:cs="Times New Roman"/>
              </w:rPr>
              <w:t>……………………</w:t>
            </w:r>
            <w:r w:rsidRPr="00410D35">
              <w:rPr>
                <w:rFonts w:ascii="Times New Roman" w:hAnsi="Times New Roman" w:cs="Times New Roman"/>
              </w:rPr>
              <w:t>5 кВт;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Скорость вращения электродвигателя: </w:t>
            </w:r>
            <w:r w:rsidR="005E386A">
              <w:rPr>
                <w:rFonts w:ascii="Times New Roman" w:hAnsi="Times New Roman" w:cs="Times New Roman"/>
              </w:rPr>
              <w:t>……………………..</w:t>
            </w:r>
            <w:r w:rsidRPr="00410D35">
              <w:rPr>
                <w:rFonts w:ascii="Times New Roman" w:hAnsi="Times New Roman" w:cs="Times New Roman"/>
              </w:rPr>
              <w:t xml:space="preserve">920 </w:t>
            </w:r>
            <w:proofErr w:type="gramStart"/>
            <w:r w:rsidRPr="00410D35">
              <w:rPr>
                <w:rFonts w:ascii="Times New Roman" w:hAnsi="Times New Roman" w:cs="Times New Roman"/>
              </w:rPr>
              <w:t>об</w:t>
            </w:r>
            <w:proofErr w:type="gramEnd"/>
            <w:r w:rsidRPr="00410D35">
              <w:rPr>
                <w:rFonts w:ascii="Times New Roman" w:hAnsi="Times New Roman" w:cs="Times New Roman"/>
              </w:rPr>
              <w:t>/мин;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Количество электродвигателей: ……</w:t>
            </w:r>
            <w:r w:rsidR="00410D35">
              <w:rPr>
                <w:rFonts w:ascii="Times New Roman" w:hAnsi="Times New Roman" w:cs="Times New Roman"/>
              </w:rPr>
              <w:t>…</w:t>
            </w:r>
            <w:r w:rsidR="005E386A">
              <w:rPr>
                <w:rFonts w:ascii="Times New Roman" w:hAnsi="Times New Roman" w:cs="Times New Roman"/>
              </w:rPr>
              <w:t>……………………</w:t>
            </w:r>
            <w:r w:rsidR="00410D35">
              <w:rPr>
                <w:rFonts w:ascii="Times New Roman" w:hAnsi="Times New Roman" w:cs="Times New Roman"/>
              </w:rPr>
              <w:t>.</w:t>
            </w:r>
            <w:r w:rsidRPr="00410D35">
              <w:rPr>
                <w:rFonts w:ascii="Times New Roman" w:hAnsi="Times New Roman" w:cs="Times New Roman"/>
              </w:rPr>
              <w:t>1;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Тип тормоза</w:t>
            </w:r>
            <w:proofErr w:type="gramStart"/>
            <w:r w:rsidRPr="00410D35">
              <w:rPr>
                <w:rFonts w:ascii="Times New Roman" w:hAnsi="Times New Roman" w:cs="Times New Roman"/>
              </w:rPr>
              <w:t>: …………………………...</w:t>
            </w:r>
            <w:r w:rsidR="005E386A">
              <w:rPr>
                <w:rFonts w:ascii="Times New Roman" w:hAnsi="Times New Roman" w:cs="Times New Roman"/>
              </w:rPr>
              <w:t>..................................</w:t>
            </w:r>
            <w:proofErr w:type="gramEnd"/>
            <w:r w:rsidRPr="00410D35">
              <w:rPr>
                <w:rFonts w:ascii="Times New Roman" w:hAnsi="Times New Roman" w:cs="Times New Roman"/>
              </w:rPr>
              <w:t>ТКТ-200;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Электропривод передвижения крана: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Тип электродвигателя: ………………</w:t>
            </w:r>
            <w:r w:rsidR="00410D35">
              <w:rPr>
                <w:rFonts w:ascii="Times New Roman" w:hAnsi="Times New Roman" w:cs="Times New Roman"/>
              </w:rPr>
              <w:t>…</w:t>
            </w:r>
            <w:r w:rsidR="005E386A">
              <w:rPr>
                <w:rFonts w:ascii="Times New Roman" w:hAnsi="Times New Roman" w:cs="Times New Roman"/>
              </w:rPr>
              <w:t>…………………….</w:t>
            </w:r>
            <w:r w:rsidRPr="00410D35">
              <w:rPr>
                <w:rFonts w:ascii="Times New Roman" w:hAnsi="Times New Roman" w:cs="Times New Roman"/>
                <w:lang w:val="en-US"/>
              </w:rPr>
              <w:t>MT</w:t>
            </w:r>
            <w:r w:rsidRPr="00410D35">
              <w:rPr>
                <w:rFonts w:ascii="Times New Roman" w:hAnsi="Times New Roman" w:cs="Times New Roman"/>
              </w:rPr>
              <w:t>-112-6;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Мощность: ……………………………</w:t>
            </w:r>
            <w:r w:rsidR="005E386A">
              <w:rPr>
                <w:rFonts w:ascii="Times New Roman" w:hAnsi="Times New Roman" w:cs="Times New Roman"/>
              </w:rPr>
              <w:t>…………………….</w:t>
            </w:r>
            <w:r w:rsidR="00410D35">
              <w:rPr>
                <w:rFonts w:ascii="Times New Roman" w:hAnsi="Times New Roman" w:cs="Times New Roman"/>
              </w:rPr>
              <w:t>…</w:t>
            </w:r>
            <w:r w:rsidRPr="00410D35">
              <w:rPr>
                <w:rFonts w:ascii="Times New Roman" w:hAnsi="Times New Roman" w:cs="Times New Roman"/>
              </w:rPr>
              <w:t>5 кВт;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Скорость вращения электродвигателя: </w:t>
            </w:r>
            <w:r w:rsidR="005E386A">
              <w:rPr>
                <w:rFonts w:ascii="Times New Roman" w:hAnsi="Times New Roman" w:cs="Times New Roman"/>
              </w:rPr>
              <w:t>……………………...</w:t>
            </w:r>
            <w:r w:rsidRPr="00410D35">
              <w:rPr>
                <w:rFonts w:ascii="Times New Roman" w:hAnsi="Times New Roman" w:cs="Times New Roman"/>
              </w:rPr>
              <w:t xml:space="preserve">920 </w:t>
            </w:r>
            <w:proofErr w:type="gramStart"/>
            <w:r w:rsidRPr="00410D35">
              <w:rPr>
                <w:rFonts w:ascii="Times New Roman" w:hAnsi="Times New Roman" w:cs="Times New Roman"/>
              </w:rPr>
              <w:t>об</w:t>
            </w:r>
            <w:proofErr w:type="gramEnd"/>
            <w:r w:rsidRPr="00410D35">
              <w:rPr>
                <w:rFonts w:ascii="Times New Roman" w:hAnsi="Times New Roman" w:cs="Times New Roman"/>
              </w:rPr>
              <w:t>/мин;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Количество электродвигателей: ……</w:t>
            </w:r>
            <w:r w:rsidR="00410D35">
              <w:rPr>
                <w:rFonts w:ascii="Times New Roman" w:hAnsi="Times New Roman" w:cs="Times New Roman"/>
              </w:rPr>
              <w:t>…</w:t>
            </w:r>
            <w:r w:rsidR="005E386A">
              <w:rPr>
                <w:rFonts w:ascii="Times New Roman" w:hAnsi="Times New Roman" w:cs="Times New Roman"/>
              </w:rPr>
              <w:t>……………………..</w:t>
            </w:r>
            <w:r w:rsidRPr="00410D35">
              <w:rPr>
                <w:rFonts w:ascii="Times New Roman" w:hAnsi="Times New Roman" w:cs="Times New Roman"/>
              </w:rPr>
              <w:t>2;</w:t>
            </w:r>
          </w:p>
          <w:p w:rsidR="008469E6" w:rsidRPr="00410D35" w:rsidRDefault="008469E6" w:rsidP="00410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9" w:right="-2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Тип тормоза</w:t>
            </w:r>
            <w:proofErr w:type="gramStart"/>
            <w:r w:rsidRPr="00410D35">
              <w:rPr>
                <w:rFonts w:ascii="Times New Roman" w:hAnsi="Times New Roman" w:cs="Times New Roman"/>
              </w:rPr>
              <w:t>: ……………………</w:t>
            </w:r>
            <w:r w:rsidR="005E386A">
              <w:rPr>
                <w:rFonts w:ascii="Times New Roman" w:hAnsi="Times New Roman" w:cs="Times New Roman"/>
              </w:rPr>
              <w:t>……………………………</w:t>
            </w:r>
            <w:r w:rsidRPr="00410D35">
              <w:rPr>
                <w:rFonts w:ascii="Times New Roman" w:hAnsi="Times New Roman" w:cs="Times New Roman"/>
              </w:rPr>
              <w:t>..</w:t>
            </w:r>
            <w:proofErr w:type="gramEnd"/>
            <w:r w:rsidRPr="00410D35">
              <w:rPr>
                <w:rFonts w:ascii="Times New Roman" w:hAnsi="Times New Roman" w:cs="Times New Roman"/>
              </w:rPr>
              <w:t>ТКТ-200;</w:t>
            </w:r>
          </w:p>
          <w:p w:rsidR="008469E6" w:rsidRPr="00410D35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Режим работы механизмов подъема груза и передвижения грузовой тележки – средний, при относительной продолжительности включения ПВ=25%;</w:t>
            </w:r>
          </w:p>
          <w:p w:rsidR="008469E6" w:rsidRDefault="008469E6" w:rsidP="00410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right="-27" w:hanging="357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Режим работы механизма передвижения крана – легкий, при относительной продолжительности включения ПВ=15%.</w:t>
            </w:r>
          </w:p>
          <w:p w:rsidR="005E386A" w:rsidRPr="00410D35" w:rsidRDefault="005E386A" w:rsidP="005E386A">
            <w:pPr>
              <w:autoSpaceDE w:val="0"/>
              <w:autoSpaceDN w:val="0"/>
              <w:adjustRightInd w:val="0"/>
              <w:spacing w:after="0" w:line="240" w:lineRule="auto"/>
              <w:ind w:left="357" w:right="-27"/>
              <w:rPr>
                <w:rFonts w:ascii="Times New Roman" w:hAnsi="Times New Roman" w:cs="Times New Roman"/>
              </w:rPr>
            </w:pPr>
          </w:p>
        </w:tc>
      </w:tr>
      <w:tr w:rsidR="008469E6" w:rsidRPr="00410D35" w:rsidTr="00CE6A61">
        <w:trPr>
          <w:trHeight w:val="180"/>
        </w:trPr>
        <w:tc>
          <w:tcPr>
            <w:tcW w:w="3852" w:type="dxa"/>
          </w:tcPr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  <w:highlight w:val="green"/>
              </w:rPr>
            </w:pPr>
            <w:r w:rsidRPr="0095113E">
              <w:rPr>
                <w:rFonts w:ascii="Times New Roman" w:hAnsi="Times New Roman" w:cs="Times New Roman"/>
                <w:b/>
              </w:rPr>
              <w:lastRenderedPageBreak/>
              <w:t>Исходные данные, предоставляемые Заказчиком</w:t>
            </w:r>
          </w:p>
        </w:tc>
        <w:tc>
          <w:tcPr>
            <w:tcW w:w="5868" w:type="dxa"/>
          </w:tcPr>
          <w:p w:rsidR="008469E6" w:rsidRPr="00410D35" w:rsidRDefault="00757832" w:rsidP="005E386A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584B83">
              <w:rPr>
                <w:rFonts w:ascii="Times New Roman" w:hAnsi="Times New Roman" w:cs="Times New Roman"/>
              </w:rPr>
              <w:t>Результат  комплексного обследования кранового пути</w:t>
            </w:r>
            <w:r w:rsidR="00584B83" w:rsidRPr="00584B83">
              <w:rPr>
                <w:rFonts w:ascii="Times New Roman" w:hAnsi="Times New Roman" w:cs="Times New Roman"/>
              </w:rPr>
              <w:t xml:space="preserve"> грузоподъемных машин, ведомость дефектов</w:t>
            </w:r>
          </w:p>
        </w:tc>
      </w:tr>
      <w:tr w:rsidR="008469E6" w:rsidRPr="00410D35" w:rsidTr="00CE6A61">
        <w:trPr>
          <w:trHeight w:val="180"/>
        </w:trPr>
        <w:tc>
          <w:tcPr>
            <w:tcW w:w="3852" w:type="dxa"/>
          </w:tcPr>
          <w:p w:rsidR="008469E6" w:rsidRPr="00410D35" w:rsidRDefault="00243106" w:rsidP="00243106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Обязанности </w:t>
            </w:r>
            <w:r w:rsidR="008469E6" w:rsidRPr="00410D35">
              <w:rPr>
                <w:rFonts w:ascii="Times New Roman" w:hAnsi="Times New Roman" w:cs="Times New Roman"/>
                <w:b/>
              </w:rPr>
              <w:t>Подрядчик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868" w:type="dxa"/>
          </w:tcPr>
          <w:p w:rsidR="00243106" w:rsidRPr="00243106" w:rsidRDefault="00243106" w:rsidP="00243106">
            <w:pPr>
              <w:pStyle w:val="Style3"/>
              <w:tabs>
                <w:tab w:val="left" w:pos="720"/>
              </w:tabs>
              <w:spacing w:line="240" w:lineRule="auto"/>
              <w:ind w:firstLine="293"/>
              <w:rPr>
                <w:rStyle w:val="FontStyle16"/>
              </w:rPr>
            </w:pPr>
            <w:r w:rsidRPr="00243106">
              <w:rPr>
                <w:sz w:val="22"/>
                <w:szCs w:val="22"/>
              </w:rPr>
              <w:t>Подрядчик в течени</w:t>
            </w:r>
            <w:proofErr w:type="gramStart"/>
            <w:r w:rsidRPr="00243106">
              <w:rPr>
                <w:sz w:val="22"/>
                <w:szCs w:val="22"/>
              </w:rPr>
              <w:t>и</w:t>
            </w:r>
            <w:proofErr w:type="gramEnd"/>
            <w:r w:rsidRPr="00243106">
              <w:rPr>
                <w:sz w:val="22"/>
                <w:szCs w:val="22"/>
              </w:rPr>
              <w:t xml:space="preserve"> пяти  рабочих дней  с момента подписания договора сторонами составляет Локальную смету на выполнение работ по договору и </w:t>
            </w:r>
            <w:r w:rsidRPr="00243106">
              <w:rPr>
                <w:rStyle w:val="FontStyle16"/>
              </w:rPr>
              <w:t>Календарный план (Приложение № 3 к договору), передает их на утверждение Заказчику. Утвержденные Локальная смета и Календарный план являются неотъемлемой частью настоящего договора.</w:t>
            </w:r>
          </w:p>
          <w:p w:rsidR="00243106" w:rsidRDefault="00757832" w:rsidP="00243106">
            <w:pPr>
              <w:spacing w:after="0" w:line="240" w:lineRule="auto"/>
              <w:ind w:firstLine="293"/>
              <w:jc w:val="both"/>
              <w:rPr>
                <w:rFonts w:ascii="Times New Roman" w:eastAsia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П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о окончании работ </w:t>
            </w:r>
            <w:r w:rsidRPr="00410D35">
              <w:rPr>
                <w:rFonts w:ascii="Times New Roman" w:hAnsi="Times New Roman" w:cs="Times New Roman"/>
              </w:rPr>
              <w:t>Подрядчик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 обязан внести соответствующие отметки в паспорт подкрановых путей </w:t>
            </w:r>
          </w:p>
          <w:p w:rsidR="00757832" w:rsidRPr="00410D35" w:rsidRDefault="00757832" w:rsidP="00B62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eastAsia="Times New Roman" w:hAnsi="Times New Roman" w:cs="Times New Roman"/>
              </w:rPr>
              <w:t>К-305Н</w:t>
            </w:r>
            <w:r w:rsidRPr="00410D35">
              <w:rPr>
                <w:rFonts w:ascii="Times New Roman" w:hAnsi="Times New Roman" w:cs="Times New Roman"/>
              </w:rPr>
              <w:t xml:space="preserve">, а также 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 передать</w:t>
            </w:r>
            <w:r w:rsidRPr="00410D35">
              <w:rPr>
                <w:rFonts w:ascii="Times New Roman" w:hAnsi="Times New Roman" w:cs="Times New Roman"/>
              </w:rPr>
              <w:t xml:space="preserve"> Заказчику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 ее результат</w:t>
            </w:r>
            <w:r w:rsidRPr="00410D35">
              <w:rPr>
                <w:rFonts w:ascii="Times New Roman" w:hAnsi="Times New Roman" w:cs="Times New Roman"/>
              </w:rPr>
              <w:t xml:space="preserve"> работ,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  права на </w:t>
            </w:r>
            <w:r w:rsidRPr="00410D35">
              <w:rPr>
                <w:rFonts w:ascii="Times New Roman" w:hAnsi="Times New Roman" w:cs="Times New Roman"/>
              </w:rPr>
              <w:t>результат работ и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  </w:t>
            </w:r>
            <w:r w:rsidRPr="0095113E">
              <w:rPr>
                <w:rFonts w:ascii="Times New Roman" w:eastAsia="Times New Roman" w:hAnsi="Times New Roman" w:cs="Times New Roman"/>
              </w:rPr>
              <w:t>исполнительную документацию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 необходимую для использования результата работ.</w:t>
            </w:r>
          </w:p>
        </w:tc>
      </w:tr>
      <w:tr w:rsidR="008469E6" w:rsidRPr="00410D35" w:rsidTr="00CE6A61">
        <w:trPr>
          <w:trHeight w:val="180"/>
        </w:trPr>
        <w:tc>
          <w:tcPr>
            <w:tcW w:w="3852" w:type="dxa"/>
          </w:tcPr>
          <w:p w:rsidR="008469E6" w:rsidRPr="00410D35" w:rsidRDefault="008469E6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D35">
              <w:rPr>
                <w:rFonts w:ascii="Times New Roman" w:hAnsi="Times New Roman" w:cs="Times New Roman"/>
                <w:b/>
              </w:rPr>
              <w:t>Требования к (объему) работ</w:t>
            </w:r>
            <w:r w:rsidR="0095113E">
              <w:rPr>
                <w:rFonts w:ascii="Times New Roman" w:hAnsi="Times New Roman" w:cs="Times New Roman"/>
                <w:b/>
              </w:rPr>
              <w:t xml:space="preserve"> и материалам</w:t>
            </w:r>
          </w:p>
        </w:tc>
        <w:tc>
          <w:tcPr>
            <w:tcW w:w="5868" w:type="dxa"/>
          </w:tcPr>
          <w:p w:rsidR="005E386A" w:rsidRPr="005E386A" w:rsidRDefault="005E386A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  <w:u w:val="single"/>
              </w:rPr>
            </w:pPr>
            <w:r w:rsidRPr="005E386A">
              <w:rPr>
                <w:rFonts w:ascii="Times New Roman" w:hAnsi="Times New Roman" w:cs="Times New Roman"/>
                <w:u w:val="single"/>
              </w:rPr>
              <w:t>Объем работ:</w:t>
            </w:r>
          </w:p>
          <w:p w:rsidR="008469E6" w:rsidRPr="005E386A" w:rsidRDefault="00243106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 xml:space="preserve">1. </w:t>
            </w:r>
            <w:r w:rsidR="0095113E" w:rsidRPr="005E386A">
              <w:rPr>
                <w:rFonts w:ascii="Times New Roman" w:hAnsi="Times New Roman" w:cs="Times New Roman"/>
              </w:rPr>
              <w:t>Замена</w:t>
            </w:r>
            <w:r w:rsidRPr="005E386A">
              <w:rPr>
                <w:rFonts w:ascii="Times New Roman" w:hAnsi="Times New Roman" w:cs="Times New Roman"/>
              </w:rPr>
              <w:t xml:space="preserve"> деревянных </w:t>
            </w:r>
            <w:proofErr w:type="spellStart"/>
            <w:r w:rsidRPr="005E386A">
              <w:rPr>
                <w:rFonts w:ascii="Times New Roman" w:hAnsi="Times New Roman" w:cs="Times New Roman"/>
              </w:rPr>
              <w:t>полушпал</w:t>
            </w:r>
            <w:proofErr w:type="spellEnd"/>
            <w:r w:rsidRPr="005E386A">
              <w:rPr>
                <w:rFonts w:ascii="Times New Roman" w:hAnsi="Times New Roman" w:cs="Times New Roman"/>
              </w:rPr>
              <w:t xml:space="preserve"> – 300 </w:t>
            </w:r>
            <w:proofErr w:type="spellStart"/>
            <w:proofErr w:type="gramStart"/>
            <w:r w:rsidRPr="005E386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243106" w:rsidRPr="005E386A" w:rsidRDefault="00243106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 xml:space="preserve">2. Установка </w:t>
            </w:r>
            <w:proofErr w:type="spellStart"/>
            <w:r w:rsidRPr="005E386A">
              <w:rPr>
                <w:rFonts w:ascii="Times New Roman" w:hAnsi="Times New Roman" w:cs="Times New Roman"/>
              </w:rPr>
              <w:t>противоугонов</w:t>
            </w:r>
            <w:proofErr w:type="spellEnd"/>
            <w:r w:rsidRPr="005E386A">
              <w:rPr>
                <w:rFonts w:ascii="Times New Roman" w:hAnsi="Times New Roman" w:cs="Times New Roman"/>
              </w:rPr>
              <w:t xml:space="preserve"> – 1600 </w:t>
            </w:r>
            <w:proofErr w:type="spellStart"/>
            <w:proofErr w:type="gramStart"/>
            <w:r w:rsidRPr="005E386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243106" w:rsidRPr="005E386A" w:rsidRDefault="00243106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>3. Выправка пути – 400 м</w:t>
            </w:r>
          </w:p>
          <w:p w:rsidR="00243106" w:rsidRPr="005E386A" w:rsidRDefault="00243106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 xml:space="preserve">4. Рихтовка пути – </w:t>
            </w:r>
            <w:r w:rsidR="00AF614B" w:rsidRPr="005E386A">
              <w:rPr>
                <w:rFonts w:ascii="Times New Roman" w:hAnsi="Times New Roman" w:cs="Times New Roman"/>
              </w:rPr>
              <w:t>4</w:t>
            </w:r>
            <w:r w:rsidRPr="005E386A">
              <w:rPr>
                <w:rFonts w:ascii="Times New Roman" w:hAnsi="Times New Roman" w:cs="Times New Roman"/>
              </w:rPr>
              <w:t>00 м</w:t>
            </w:r>
          </w:p>
          <w:p w:rsidR="00243106" w:rsidRPr="005E386A" w:rsidRDefault="00243106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 xml:space="preserve">5. Регулировка стыковых зазоров – 30 </w:t>
            </w:r>
            <w:proofErr w:type="spellStart"/>
            <w:proofErr w:type="gramStart"/>
            <w:r w:rsidRPr="005E386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243106" w:rsidRPr="005E386A" w:rsidRDefault="00243106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 xml:space="preserve">6. Устройство упоров – 4 </w:t>
            </w:r>
            <w:proofErr w:type="spellStart"/>
            <w:proofErr w:type="gramStart"/>
            <w:r w:rsidRPr="005E386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243106" w:rsidRPr="005E386A" w:rsidRDefault="00243106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 xml:space="preserve">7. Закрепление стыковых болтов – 180 </w:t>
            </w:r>
            <w:proofErr w:type="spellStart"/>
            <w:proofErr w:type="gramStart"/>
            <w:r w:rsidRPr="005E386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243106" w:rsidRPr="005E386A" w:rsidRDefault="00243106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  <w:vertAlign w:val="superscript"/>
              </w:rPr>
            </w:pPr>
            <w:r w:rsidRPr="005E386A">
              <w:rPr>
                <w:rFonts w:ascii="Times New Roman" w:hAnsi="Times New Roman" w:cs="Times New Roman"/>
              </w:rPr>
              <w:t>8. Пополнение балластной призмы – 50 м</w:t>
            </w:r>
            <w:r w:rsidRPr="005E386A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95113E" w:rsidRPr="005E386A" w:rsidRDefault="00AF614B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  <w:u w:val="single"/>
              </w:rPr>
            </w:pPr>
            <w:r w:rsidRPr="005E386A">
              <w:rPr>
                <w:rFonts w:ascii="Times New Roman" w:hAnsi="Times New Roman" w:cs="Times New Roman"/>
                <w:u w:val="single"/>
              </w:rPr>
              <w:t>Материалы:</w:t>
            </w:r>
          </w:p>
          <w:p w:rsidR="0095113E" w:rsidRPr="005E386A" w:rsidRDefault="005E386A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 xml:space="preserve">1). </w:t>
            </w:r>
            <w:proofErr w:type="spellStart"/>
            <w:r w:rsidR="0095113E" w:rsidRPr="005E386A">
              <w:rPr>
                <w:rFonts w:ascii="Times New Roman" w:hAnsi="Times New Roman" w:cs="Times New Roman"/>
              </w:rPr>
              <w:t>Полушпалы</w:t>
            </w:r>
            <w:proofErr w:type="spellEnd"/>
            <w:r w:rsidR="0095113E" w:rsidRPr="005E38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5113E" w:rsidRPr="005E386A">
              <w:rPr>
                <w:rFonts w:ascii="Times New Roman" w:hAnsi="Times New Roman" w:cs="Times New Roman"/>
              </w:rPr>
              <w:t>деревянные</w:t>
            </w:r>
            <w:proofErr w:type="gramEnd"/>
            <w:r w:rsidR="0095113E" w:rsidRPr="005E386A">
              <w:rPr>
                <w:rFonts w:ascii="Times New Roman" w:hAnsi="Times New Roman" w:cs="Times New Roman"/>
              </w:rPr>
              <w:t xml:space="preserve"> </w:t>
            </w:r>
            <w:r w:rsidR="002B08F1" w:rsidRPr="005E386A">
              <w:rPr>
                <w:rFonts w:ascii="Times New Roman" w:hAnsi="Times New Roman" w:cs="Times New Roman"/>
              </w:rPr>
              <w:t>по ГОСТ 78-2004 тип 1</w:t>
            </w:r>
            <w:r w:rsidRPr="005E386A">
              <w:rPr>
                <w:rFonts w:ascii="Times New Roman" w:hAnsi="Times New Roman" w:cs="Times New Roman"/>
              </w:rPr>
              <w:t xml:space="preserve"> – 300 штук</w:t>
            </w:r>
          </w:p>
          <w:p w:rsidR="002B08F1" w:rsidRPr="005E386A" w:rsidRDefault="00AF614B" w:rsidP="002B08F1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>Размеры:</w:t>
            </w:r>
          </w:p>
          <w:tbl>
            <w:tblPr>
              <w:tblW w:w="740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6"/>
              <w:gridCol w:w="1155"/>
              <w:gridCol w:w="1572"/>
              <w:gridCol w:w="680"/>
              <w:gridCol w:w="740"/>
              <w:gridCol w:w="1060"/>
              <w:gridCol w:w="1189"/>
            </w:tblGrid>
            <w:tr w:rsidR="00AF614B" w:rsidRPr="005E386A" w:rsidTr="00AF614B">
              <w:trPr>
                <w:jc w:val="center"/>
              </w:trPr>
              <w:tc>
                <w:tcPr>
                  <w:tcW w:w="7402" w:type="dxa"/>
                  <w:gridSpan w:val="7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 xml:space="preserve">Размеры </w:t>
                  </w:r>
                  <w:proofErr w:type="spellStart"/>
                  <w:r w:rsidRPr="005E386A">
                    <w:rPr>
                      <w:rFonts w:ascii="Times New Roman" w:hAnsi="Times New Roman" w:cs="Times New Roman"/>
                    </w:rPr>
                    <w:t>полушпал</w:t>
                  </w:r>
                  <w:proofErr w:type="spellEnd"/>
                </w:p>
              </w:tc>
            </w:tr>
            <w:tr w:rsidR="00AF614B" w:rsidRPr="005E386A" w:rsidTr="00AF614B">
              <w:trPr>
                <w:jc w:val="center"/>
              </w:trPr>
              <w:tc>
                <w:tcPr>
                  <w:tcW w:w="1141" w:type="dxa"/>
                  <w:vMerge w:val="restart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Тип шпалы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 xml:space="preserve">Толщина </w:t>
                  </w:r>
                  <w:proofErr w:type="spellStart"/>
                  <w:r w:rsidRPr="005E386A">
                    <w:rPr>
                      <w:rFonts w:ascii="Times New Roman" w:hAnsi="Times New Roman" w:cs="Times New Roman"/>
                    </w:rPr>
                    <w:t>h</w:t>
                  </w:r>
                  <w:proofErr w:type="spellEnd"/>
                </w:p>
              </w:tc>
              <w:tc>
                <w:tcPr>
                  <w:tcW w:w="1341" w:type="dxa"/>
                  <w:vMerge w:val="restart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Высота пропиленных боковых сторон h1</w:t>
                  </w:r>
                </w:p>
              </w:tc>
              <w:tc>
                <w:tcPr>
                  <w:tcW w:w="2759" w:type="dxa"/>
                  <w:gridSpan w:val="3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 xml:space="preserve">Ширина </w:t>
                  </w:r>
                </w:p>
              </w:tc>
              <w:tc>
                <w:tcPr>
                  <w:tcW w:w="1027" w:type="dxa"/>
                  <w:vMerge w:val="restart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Длина</w:t>
                  </w:r>
                </w:p>
              </w:tc>
            </w:tr>
            <w:tr w:rsidR="00AF614B" w:rsidRPr="005E386A" w:rsidTr="00AF614B">
              <w:trPr>
                <w:jc w:val="center"/>
              </w:trPr>
              <w:tc>
                <w:tcPr>
                  <w:tcW w:w="1141" w:type="dxa"/>
                  <w:vMerge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1" w:type="dxa"/>
                  <w:vMerge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9" w:type="dxa"/>
                  <w:gridSpan w:val="2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 xml:space="preserve">Верхней </w:t>
                  </w:r>
                  <w:proofErr w:type="spellStart"/>
                  <w:r w:rsidRPr="005E386A">
                    <w:rPr>
                      <w:rFonts w:ascii="Times New Roman" w:hAnsi="Times New Roman" w:cs="Times New Roman"/>
                    </w:rPr>
                    <w:t>пласти</w:t>
                  </w:r>
                  <w:proofErr w:type="spellEnd"/>
                  <w:r w:rsidRPr="005E386A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не менее</w:t>
                  </w:r>
                </w:p>
              </w:tc>
              <w:tc>
                <w:tcPr>
                  <w:tcW w:w="990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 xml:space="preserve">Нижней </w:t>
                  </w:r>
                  <w:proofErr w:type="spellStart"/>
                  <w:r w:rsidRPr="005E386A">
                    <w:rPr>
                      <w:rFonts w:ascii="Times New Roman" w:hAnsi="Times New Roman" w:cs="Times New Roman"/>
                    </w:rPr>
                    <w:t>пласти</w:t>
                  </w:r>
                  <w:proofErr w:type="spellEnd"/>
                </w:p>
              </w:tc>
              <w:tc>
                <w:tcPr>
                  <w:tcW w:w="1027" w:type="dxa"/>
                  <w:vMerge/>
                  <w:shd w:val="clear" w:color="auto" w:fill="auto"/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14B" w:rsidRPr="005E386A" w:rsidTr="00AF614B">
              <w:trPr>
                <w:jc w:val="center"/>
              </w:trPr>
              <w:tc>
                <w:tcPr>
                  <w:tcW w:w="1141" w:type="dxa"/>
                  <w:vMerge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1" w:type="dxa"/>
                  <w:vMerge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E386A">
                    <w:rPr>
                      <w:rFonts w:ascii="Times New Roman" w:hAnsi="Times New Roman" w:cs="Times New Roman"/>
                    </w:rPr>
                    <w:t>b</w:t>
                  </w:r>
                  <w:proofErr w:type="spellEnd"/>
                </w:p>
              </w:tc>
              <w:tc>
                <w:tcPr>
                  <w:tcW w:w="978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E386A">
                    <w:rPr>
                      <w:rFonts w:ascii="Times New Roman" w:hAnsi="Times New Roman" w:cs="Times New Roman"/>
                    </w:rPr>
                    <w:t>bI</w:t>
                  </w:r>
                  <w:proofErr w:type="spellEnd"/>
                </w:p>
              </w:tc>
              <w:tc>
                <w:tcPr>
                  <w:tcW w:w="990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b1</w:t>
                  </w:r>
                </w:p>
              </w:tc>
              <w:tc>
                <w:tcPr>
                  <w:tcW w:w="1027" w:type="dxa"/>
                  <w:vMerge/>
                  <w:shd w:val="clear" w:color="auto" w:fill="auto"/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14B" w:rsidRPr="005E386A" w:rsidTr="00AF614B">
              <w:trPr>
                <w:jc w:val="center"/>
              </w:trPr>
              <w:tc>
                <w:tcPr>
                  <w:tcW w:w="1141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1 тип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180+5</w:t>
                  </w:r>
                </w:p>
              </w:tc>
              <w:tc>
                <w:tcPr>
                  <w:tcW w:w="1341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150</w:t>
                  </w:r>
                </w:p>
              </w:tc>
              <w:tc>
                <w:tcPr>
                  <w:tcW w:w="791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180</w:t>
                  </w:r>
                </w:p>
              </w:tc>
              <w:tc>
                <w:tcPr>
                  <w:tcW w:w="978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210</w:t>
                  </w:r>
                </w:p>
              </w:tc>
              <w:tc>
                <w:tcPr>
                  <w:tcW w:w="990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250+5</w:t>
                  </w:r>
                </w:p>
              </w:tc>
              <w:tc>
                <w:tcPr>
                  <w:tcW w:w="1027" w:type="dxa"/>
                  <w:shd w:val="clear" w:color="auto" w:fill="auto"/>
                  <w:tcMar>
                    <w:top w:w="66" w:type="dxa"/>
                    <w:left w:w="149" w:type="dxa"/>
                    <w:bottom w:w="66" w:type="dxa"/>
                    <w:right w:w="149" w:type="dxa"/>
                  </w:tcMar>
                  <w:vAlign w:val="center"/>
                  <w:hideMark/>
                </w:tcPr>
                <w:p w:rsidR="00AF614B" w:rsidRPr="005E386A" w:rsidRDefault="00AF614B" w:rsidP="00AF61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E386A">
                    <w:rPr>
                      <w:rFonts w:ascii="Times New Roman" w:hAnsi="Times New Roman" w:cs="Times New Roman"/>
                    </w:rPr>
                    <w:t>1370±100</w:t>
                  </w:r>
                </w:p>
              </w:tc>
            </w:tr>
          </w:tbl>
          <w:p w:rsidR="009634FB" w:rsidRPr="005E386A" w:rsidRDefault="009634FB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proofErr w:type="spellStart"/>
            <w:r w:rsidRPr="005E386A">
              <w:rPr>
                <w:rFonts w:ascii="Times New Roman" w:hAnsi="Times New Roman" w:cs="Times New Roman"/>
              </w:rPr>
              <w:t>Предпропиточная</w:t>
            </w:r>
            <w:proofErr w:type="spellEnd"/>
            <w:r w:rsidRPr="005E386A">
              <w:rPr>
                <w:rFonts w:ascii="Times New Roman" w:hAnsi="Times New Roman" w:cs="Times New Roman"/>
              </w:rPr>
              <w:t xml:space="preserve"> влажность не более 25%</w:t>
            </w:r>
          </w:p>
          <w:p w:rsidR="009634FB" w:rsidRPr="005E386A" w:rsidRDefault="009634FB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>Пропитка каменноугольным маслом по ГОСТ 20022.5-93</w:t>
            </w:r>
          </w:p>
          <w:p w:rsidR="005E386A" w:rsidRPr="005E386A" w:rsidRDefault="005E386A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 xml:space="preserve">2). </w:t>
            </w:r>
            <w:proofErr w:type="spellStart"/>
            <w:r w:rsidRPr="005E386A">
              <w:rPr>
                <w:rFonts w:ascii="Times New Roman" w:hAnsi="Times New Roman" w:cs="Times New Roman"/>
              </w:rPr>
              <w:t>Противоугоны</w:t>
            </w:r>
            <w:proofErr w:type="spellEnd"/>
            <w:r w:rsidRPr="005E386A">
              <w:rPr>
                <w:rFonts w:ascii="Times New Roman" w:hAnsi="Times New Roman" w:cs="Times New Roman"/>
              </w:rPr>
              <w:t xml:space="preserve"> П50 – 1600 штук</w:t>
            </w:r>
          </w:p>
          <w:p w:rsidR="005E386A" w:rsidRPr="005E386A" w:rsidRDefault="005E386A" w:rsidP="00243106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>3). Щебень гранитный фракция 20/40 – 50 м</w:t>
            </w:r>
            <w:r w:rsidRPr="005E386A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95113E" w:rsidRPr="005E386A" w:rsidRDefault="005E386A" w:rsidP="00B621E7">
            <w:pPr>
              <w:tabs>
                <w:tab w:val="left" w:pos="293"/>
              </w:tabs>
              <w:spacing w:after="0" w:line="240" w:lineRule="auto"/>
              <w:ind w:firstLine="9"/>
              <w:rPr>
                <w:rFonts w:ascii="Times New Roman" w:hAnsi="Times New Roman" w:cs="Times New Roman"/>
              </w:rPr>
            </w:pPr>
            <w:r w:rsidRPr="005E386A">
              <w:rPr>
                <w:rFonts w:ascii="Times New Roman" w:hAnsi="Times New Roman" w:cs="Times New Roman"/>
              </w:rPr>
              <w:t>4). Костыль путевой 16×16×165 мм – 100 кг</w:t>
            </w:r>
          </w:p>
        </w:tc>
      </w:tr>
      <w:tr w:rsidR="002F4D63" w:rsidRPr="00410D35" w:rsidTr="00CE6A61">
        <w:trPr>
          <w:trHeight w:val="180"/>
        </w:trPr>
        <w:tc>
          <w:tcPr>
            <w:tcW w:w="3852" w:type="dxa"/>
          </w:tcPr>
          <w:p w:rsidR="00785BDF" w:rsidRDefault="00785BDF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F4D63" w:rsidRPr="00410D35" w:rsidRDefault="002F4D63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D35">
              <w:rPr>
                <w:rFonts w:ascii="Times New Roman" w:hAnsi="Times New Roman" w:cs="Times New Roman"/>
                <w:b/>
              </w:rPr>
              <w:t>Требования к качеству и безопасности работ</w:t>
            </w:r>
          </w:p>
          <w:p w:rsidR="002F4D63" w:rsidRPr="00410D35" w:rsidRDefault="002F4D63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8" w:type="dxa"/>
          </w:tcPr>
          <w:p w:rsidR="00785BDF" w:rsidRDefault="002F4D63" w:rsidP="00410D35">
            <w:pPr>
              <w:spacing w:after="0" w:line="240" w:lineRule="auto"/>
              <w:ind w:firstLine="151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   </w:t>
            </w:r>
          </w:p>
          <w:p w:rsidR="002F4D63" w:rsidRPr="00410D35" w:rsidRDefault="002F4D63" w:rsidP="00410D35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 Подрядчик выполняет работы в соответствии с требованиями законодательства Российской Федерации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 с обязательным выполнением норм и правил охраны труда, пожарной безопасности и техники безопасности</w:t>
            </w:r>
            <w:r w:rsidRPr="00410D35">
              <w:rPr>
                <w:rFonts w:ascii="Times New Roman" w:hAnsi="Times New Roman" w:cs="Times New Roman"/>
              </w:rPr>
              <w:t xml:space="preserve"> 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и соблюдением внутреннего распорядка. При выполнении работ </w:t>
            </w:r>
            <w:r w:rsidRPr="00410D35">
              <w:rPr>
                <w:rFonts w:ascii="Times New Roman" w:hAnsi="Times New Roman" w:cs="Times New Roman"/>
              </w:rPr>
              <w:t>Подрядчик</w:t>
            </w:r>
            <w:r w:rsidRPr="00410D3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410D35">
              <w:rPr>
                <w:rFonts w:ascii="Times New Roman" w:eastAsia="Times New Roman" w:hAnsi="Times New Roman" w:cs="Times New Roman"/>
              </w:rPr>
              <w:t xml:space="preserve"> и его работники обязаны соблюдать требования </w:t>
            </w:r>
            <w:proofErr w:type="spellStart"/>
            <w:r w:rsidRPr="00410D35">
              <w:rPr>
                <w:rFonts w:ascii="Times New Roman" w:eastAsia="Times New Roman" w:hAnsi="Times New Roman" w:cs="Times New Roman"/>
              </w:rPr>
              <w:t>СНиП</w:t>
            </w:r>
            <w:proofErr w:type="spellEnd"/>
            <w:r w:rsidRPr="00410D35">
              <w:rPr>
                <w:rFonts w:ascii="Times New Roman" w:eastAsia="Times New Roman" w:hAnsi="Times New Roman" w:cs="Times New Roman"/>
              </w:rPr>
              <w:t xml:space="preserve"> 12-03-2001 и СНиП12-04-2002 «Безопасность труда в строительстве» и правила пожарной безопасности ППБ-01-03. </w:t>
            </w:r>
          </w:p>
          <w:p w:rsidR="002F4D63" w:rsidRPr="00410D35" w:rsidRDefault="002F4D63" w:rsidP="00410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69E6" w:rsidRPr="00410D35" w:rsidTr="00CE6A61">
        <w:trPr>
          <w:trHeight w:val="683"/>
        </w:trPr>
        <w:tc>
          <w:tcPr>
            <w:tcW w:w="3852" w:type="dxa"/>
          </w:tcPr>
          <w:p w:rsidR="008469E6" w:rsidRPr="00410D35" w:rsidRDefault="008469E6" w:rsidP="00B621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D35">
              <w:rPr>
                <w:rFonts w:ascii="Times New Roman" w:hAnsi="Times New Roman" w:cs="Times New Roman"/>
                <w:b/>
              </w:rPr>
              <w:t xml:space="preserve">Требования к производству работ и иные показатели, связанные с выполнением работ </w:t>
            </w:r>
          </w:p>
        </w:tc>
        <w:tc>
          <w:tcPr>
            <w:tcW w:w="5868" w:type="dxa"/>
          </w:tcPr>
          <w:p w:rsidR="008469E6" w:rsidRPr="00410D35" w:rsidRDefault="00243106" w:rsidP="00243106">
            <w:pPr>
              <w:tabs>
                <w:tab w:val="left" w:pos="540"/>
              </w:tabs>
              <w:spacing w:after="0" w:line="240" w:lineRule="auto"/>
              <w:ind w:firstLine="180"/>
              <w:rPr>
                <w:rStyle w:val="FontStyle16"/>
              </w:rPr>
            </w:pPr>
            <w:r>
              <w:rPr>
                <w:rStyle w:val="FontStyle16"/>
              </w:rPr>
              <w:t>Р</w:t>
            </w:r>
            <w:r w:rsidR="008469E6" w:rsidRPr="00410D35">
              <w:rPr>
                <w:rStyle w:val="FontStyle16"/>
              </w:rPr>
              <w:t xml:space="preserve">аботы выполнять в соответствии с </w:t>
            </w:r>
            <w:r>
              <w:rPr>
                <w:rStyle w:val="FontStyle16"/>
              </w:rPr>
              <w:t>Локальной сметой</w:t>
            </w:r>
            <w:r w:rsidR="008469E6" w:rsidRPr="00410D35">
              <w:rPr>
                <w:rStyle w:val="FontStyle16"/>
              </w:rPr>
              <w:t xml:space="preserve">, </w:t>
            </w:r>
            <w:r w:rsidR="00B621E7">
              <w:rPr>
                <w:rStyle w:val="FontStyle16"/>
              </w:rPr>
              <w:t xml:space="preserve">Техническим заданием, </w:t>
            </w:r>
            <w:r>
              <w:rPr>
                <w:rStyle w:val="FontStyle16"/>
              </w:rPr>
              <w:t>д</w:t>
            </w:r>
            <w:r w:rsidR="008469E6" w:rsidRPr="00410D35">
              <w:rPr>
                <w:rStyle w:val="FontStyle16"/>
              </w:rPr>
              <w:t xml:space="preserve">оговором, нормативной технической документацией и законодательными актами, действующими на территории </w:t>
            </w:r>
            <w:r>
              <w:rPr>
                <w:rStyle w:val="FontStyle16"/>
              </w:rPr>
              <w:t>Российской Федерации</w:t>
            </w:r>
          </w:p>
        </w:tc>
      </w:tr>
      <w:tr w:rsidR="002F4D63" w:rsidRPr="00410D35" w:rsidTr="00CE6A61">
        <w:trPr>
          <w:trHeight w:val="683"/>
        </w:trPr>
        <w:tc>
          <w:tcPr>
            <w:tcW w:w="3852" w:type="dxa"/>
          </w:tcPr>
          <w:p w:rsidR="002F4D63" w:rsidRPr="00410D35" w:rsidRDefault="002F4D63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0D35">
              <w:rPr>
                <w:rFonts w:ascii="Times New Roman" w:hAnsi="Times New Roman" w:cs="Times New Roman"/>
                <w:b/>
              </w:rPr>
              <w:lastRenderedPageBreak/>
              <w:t>Контроль и требования к Подрядчику</w:t>
            </w:r>
          </w:p>
          <w:p w:rsidR="002F4D63" w:rsidRPr="00410D35" w:rsidRDefault="002F4D63" w:rsidP="00410D35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F4D63" w:rsidRPr="00410D35" w:rsidRDefault="002F4D63" w:rsidP="00410D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8" w:type="dxa"/>
          </w:tcPr>
          <w:p w:rsidR="002F4D63" w:rsidRPr="00410D35" w:rsidRDefault="002F4D63" w:rsidP="00410D35">
            <w:pPr>
              <w:pStyle w:val="a8"/>
              <w:ind w:left="9" w:firstLine="142"/>
              <w:jc w:val="left"/>
              <w:outlineLvl w:val="0"/>
              <w:rPr>
                <w:rStyle w:val="FontStyle16"/>
              </w:rPr>
            </w:pPr>
            <w:r w:rsidRPr="00410D35">
              <w:rPr>
                <w:rFonts w:ascii="Times New Roman" w:hAnsi="Times New Roman"/>
                <w:sz w:val="22"/>
                <w:szCs w:val="22"/>
              </w:rPr>
              <w:t>1.</w:t>
            </w:r>
            <w:r w:rsidRPr="00410D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10D35">
              <w:rPr>
                <w:rFonts w:ascii="Times New Roman" w:hAnsi="Times New Roman"/>
                <w:sz w:val="22"/>
                <w:szCs w:val="22"/>
              </w:rPr>
              <w:t>К</w:t>
            </w:r>
            <w:r w:rsidRPr="00410D35">
              <w:rPr>
                <w:rStyle w:val="FontStyle16"/>
              </w:rPr>
              <w:t>онтроль по ремонту объекта осуществляется в течение всего периода выполнения работ и включает в себя:</w:t>
            </w:r>
          </w:p>
          <w:p w:rsidR="002F4D63" w:rsidRPr="00410D35" w:rsidRDefault="00555E8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входной контроль материалов </w:t>
            </w:r>
            <w:r w:rsidR="002F4D63" w:rsidRPr="00410D35">
              <w:rPr>
                <w:rFonts w:ascii="Times New Roman" w:hAnsi="Times New Roman" w:cs="Times New Roman"/>
              </w:rPr>
              <w:t>при поступлении на площадку с регистрацией результатов в журнале входного контроля материалов;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контроль соблюдения установленных норм и правил складирования и хранения применяемым материалов;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участие в освидетельствовании работ, скрываемых последующими работами;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приемку законченных видов работ;</w:t>
            </w:r>
          </w:p>
          <w:p w:rsidR="002F4D63" w:rsidRPr="00410D35" w:rsidRDefault="002F4D63" w:rsidP="00410D35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ind w:firstLine="151"/>
              <w:rPr>
                <w:rStyle w:val="FontStyle16"/>
              </w:rPr>
            </w:pPr>
            <w:r w:rsidRPr="00410D35">
              <w:rPr>
                <w:rStyle w:val="FontStyle16"/>
              </w:rPr>
              <w:t xml:space="preserve">2.Все применяемые материалы и оборудование должны соответствовать </w:t>
            </w:r>
            <w:proofErr w:type="spellStart"/>
            <w:r w:rsidRPr="00410D35">
              <w:rPr>
                <w:rStyle w:val="FontStyle16"/>
              </w:rPr>
              <w:t>ГОСТ</w:t>
            </w:r>
            <w:r w:rsidR="00B621E7">
              <w:rPr>
                <w:rStyle w:val="FontStyle16"/>
              </w:rPr>
              <w:t>ам</w:t>
            </w:r>
            <w:proofErr w:type="spellEnd"/>
            <w:r w:rsidRPr="00410D35">
              <w:rPr>
                <w:rStyle w:val="FontStyle16"/>
              </w:rPr>
              <w:t>, сертификатам и/или декларациям о соответствии на материалы, для которых предусмотрена обязательная сертификация и/или подлежащие декларированию соответствия.</w:t>
            </w:r>
          </w:p>
          <w:p w:rsidR="002F4D63" w:rsidRPr="00410D35" w:rsidRDefault="002F4D63" w:rsidP="00410D35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ind w:left="180" w:hanging="29"/>
              <w:rPr>
                <w:rStyle w:val="FontStyle16"/>
              </w:rPr>
            </w:pPr>
            <w:r w:rsidRPr="00410D35">
              <w:rPr>
                <w:rFonts w:ascii="Times New Roman" w:hAnsi="Times New Roman" w:cs="Times New Roman"/>
              </w:rPr>
              <w:t>3.</w:t>
            </w:r>
            <w:r w:rsidRPr="00410D35">
              <w:rPr>
                <w:rStyle w:val="FontStyle16"/>
              </w:rPr>
              <w:t>Подрядчик организовывает и обеспечивает: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выполнение всех обязательств и условий </w:t>
            </w:r>
            <w:r w:rsidR="00555E83">
              <w:rPr>
                <w:rFonts w:ascii="Times New Roman" w:hAnsi="Times New Roman" w:cs="Times New Roman"/>
              </w:rPr>
              <w:t>д</w:t>
            </w:r>
            <w:r w:rsidRPr="00410D35">
              <w:rPr>
                <w:rFonts w:ascii="Times New Roman" w:hAnsi="Times New Roman" w:cs="Times New Roman"/>
              </w:rPr>
              <w:t>оговора;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надлежащее качество выполняемых работ;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сдачу Заказчику работ, выполненных собственными силами и силами субподрядных организаций;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контроль соблюдения сроков выполнения работ в соответствии с </w:t>
            </w:r>
            <w:r w:rsidR="00555E83">
              <w:rPr>
                <w:rFonts w:ascii="Times New Roman" w:hAnsi="Times New Roman" w:cs="Times New Roman"/>
              </w:rPr>
              <w:t>К</w:t>
            </w:r>
            <w:r w:rsidRPr="00410D35">
              <w:rPr>
                <w:rFonts w:ascii="Times New Roman" w:hAnsi="Times New Roman" w:cs="Times New Roman"/>
              </w:rPr>
              <w:t>аленд</w:t>
            </w:r>
            <w:r w:rsidR="00555E83">
              <w:rPr>
                <w:rFonts w:ascii="Times New Roman" w:hAnsi="Times New Roman" w:cs="Times New Roman"/>
              </w:rPr>
              <w:t>арным планом</w:t>
            </w:r>
            <w:r w:rsidRPr="00410D35">
              <w:rPr>
                <w:rFonts w:ascii="Times New Roman" w:hAnsi="Times New Roman" w:cs="Times New Roman"/>
              </w:rPr>
              <w:t>.</w:t>
            </w:r>
          </w:p>
          <w:p w:rsidR="002F4D63" w:rsidRPr="00410D35" w:rsidRDefault="002F4D63" w:rsidP="00410D35">
            <w:pPr>
              <w:pStyle w:val="Style6"/>
              <w:widowControl/>
              <w:tabs>
                <w:tab w:val="left" w:pos="360"/>
                <w:tab w:val="num" w:pos="615"/>
                <w:tab w:val="left" w:pos="1080"/>
              </w:tabs>
              <w:spacing w:line="240" w:lineRule="auto"/>
              <w:ind w:firstLine="151"/>
              <w:jc w:val="left"/>
              <w:rPr>
                <w:rStyle w:val="FontStyle16"/>
              </w:rPr>
            </w:pPr>
            <w:r w:rsidRPr="00410D35">
              <w:rPr>
                <w:sz w:val="22"/>
                <w:szCs w:val="22"/>
              </w:rPr>
              <w:t>4.</w:t>
            </w:r>
            <w:r w:rsidRPr="00410D35">
              <w:rPr>
                <w:rStyle w:val="FontStyle16"/>
              </w:rPr>
              <w:t>Подрядчику обеспечить выполнение работ с соблюдением требований безопасности для жизни и здоровья людей, сохранности имущества и охраны окружающей среды в соответствии со следующими нормативными документами: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ППБ-01-03 «Правил пожарной безопасности при производстве строительно-монтажных работ»; 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ПБ 10-382-00 «Правила устройства и безопасной эксплуатации грузоподъемных кранов»; 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proofErr w:type="spellStart"/>
            <w:r w:rsidRPr="00410D35">
              <w:rPr>
                <w:rFonts w:ascii="Times New Roman" w:hAnsi="Times New Roman" w:cs="Times New Roman"/>
              </w:rPr>
              <w:t>СНиП</w:t>
            </w:r>
            <w:proofErr w:type="spellEnd"/>
            <w:r w:rsidRPr="00410D35">
              <w:rPr>
                <w:rFonts w:ascii="Times New Roman" w:hAnsi="Times New Roman" w:cs="Times New Roman"/>
              </w:rPr>
              <w:t xml:space="preserve"> 3.01.01-85</w:t>
            </w:r>
            <w:r w:rsidR="007E1310">
              <w:rPr>
                <w:rFonts w:ascii="Times New Roman" w:hAnsi="Times New Roman" w:cs="Times New Roman"/>
              </w:rPr>
              <w:t xml:space="preserve"> </w:t>
            </w:r>
            <w:r w:rsidRPr="00410D35">
              <w:rPr>
                <w:rFonts w:ascii="Times New Roman" w:hAnsi="Times New Roman" w:cs="Times New Roman"/>
              </w:rPr>
              <w:t xml:space="preserve"> «Охрана окружающей среды»,</w:t>
            </w:r>
          </w:p>
          <w:p w:rsidR="002F4D63" w:rsidRPr="00410D35" w:rsidRDefault="002F4D63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Style w:val="FontStyle16"/>
              </w:rPr>
            </w:pPr>
            <w:r w:rsidRPr="00410D35">
              <w:rPr>
                <w:rFonts w:ascii="Times New Roman" w:hAnsi="Times New Roman" w:cs="Times New Roman"/>
              </w:rPr>
              <w:t>Других правил и инструкций, утвержденных в установленном порядке органами государственного надзора Российской Федерации.</w:t>
            </w:r>
          </w:p>
        </w:tc>
      </w:tr>
      <w:tr w:rsidR="008469E6" w:rsidRPr="00410D35" w:rsidTr="00CE6A61">
        <w:trPr>
          <w:trHeight w:val="683"/>
        </w:trPr>
        <w:tc>
          <w:tcPr>
            <w:tcW w:w="3852" w:type="dxa"/>
          </w:tcPr>
          <w:p w:rsidR="008469E6" w:rsidRPr="00410D35" w:rsidRDefault="008469E6" w:rsidP="00410D35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410D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Требования к </w:t>
            </w:r>
            <w:r w:rsidRPr="00555E8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исполнительной документации</w:t>
            </w:r>
            <w:r w:rsidRPr="00410D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  <w:p w:rsidR="008469E6" w:rsidRPr="00410D35" w:rsidRDefault="008469E6" w:rsidP="00410D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68" w:type="dxa"/>
          </w:tcPr>
          <w:p w:rsidR="008469E6" w:rsidRPr="00410D35" w:rsidRDefault="008469E6" w:rsidP="00410D35">
            <w:pPr>
              <w:tabs>
                <w:tab w:val="left" w:pos="0"/>
                <w:tab w:val="left" w:pos="540"/>
              </w:tabs>
              <w:spacing w:after="0" w:line="240" w:lineRule="auto"/>
              <w:ind w:firstLine="151"/>
              <w:rPr>
                <w:rStyle w:val="FontStyle16"/>
              </w:rPr>
            </w:pPr>
            <w:r w:rsidRPr="00410D35">
              <w:rPr>
                <w:rStyle w:val="FontStyle16"/>
              </w:rPr>
              <w:t>1.</w:t>
            </w:r>
            <w:r w:rsidR="00A42135" w:rsidRPr="00410D35">
              <w:rPr>
                <w:rStyle w:val="FontStyle16"/>
              </w:rPr>
              <w:t xml:space="preserve"> </w:t>
            </w:r>
            <w:r w:rsidRPr="00410D35">
              <w:rPr>
                <w:rStyle w:val="FontStyle16"/>
              </w:rPr>
              <w:t>Перечень необходимых актов составляемых на отдельные виды</w:t>
            </w:r>
            <w:r w:rsidRPr="007E1310">
              <w:rPr>
                <w:rStyle w:val="FontStyle16"/>
              </w:rPr>
              <w:t>:</w:t>
            </w:r>
          </w:p>
          <w:p w:rsidR="00555E83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9" w:firstLine="142"/>
              <w:rPr>
                <w:rFonts w:ascii="Times New Roman" w:hAnsi="Times New Roman" w:cs="Times New Roman"/>
              </w:rPr>
            </w:pPr>
            <w:r w:rsidRPr="00555E83">
              <w:rPr>
                <w:rFonts w:ascii="Times New Roman" w:hAnsi="Times New Roman" w:cs="Times New Roman"/>
              </w:rPr>
              <w:t xml:space="preserve">акт освидетельствования скрытых работ </w:t>
            </w:r>
          </w:p>
          <w:p w:rsidR="008469E6" w:rsidRPr="00410D35" w:rsidRDefault="008469E6" w:rsidP="00555E83">
            <w:pPr>
              <w:tabs>
                <w:tab w:val="left" w:pos="435"/>
                <w:tab w:val="left" w:pos="765"/>
              </w:tabs>
              <w:spacing w:after="0" w:line="240" w:lineRule="auto"/>
              <w:ind w:left="9"/>
              <w:rPr>
                <w:rStyle w:val="FontStyle16"/>
              </w:rPr>
            </w:pPr>
            <w:r w:rsidRPr="00410D35">
              <w:rPr>
                <w:rStyle w:val="FontStyle16"/>
              </w:rPr>
              <w:t>2.</w:t>
            </w:r>
            <w:r w:rsidR="00A42135" w:rsidRPr="00410D35">
              <w:rPr>
                <w:rStyle w:val="FontStyle16"/>
              </w:rPr>
              <w:t xml:space="preserve"> </w:t>
            </w:r>
            <w:r w:rsidRPr="00410D35">
              <w:rPr>
                <w:rStyle w:val="FontStyle16"/>
              </w:rPr>
              <w:t>В состав исполнительной документации включаются следующие материалы: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акты испытания и опробования технических устройств;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результаты экспертиз, обследований, лабораторных и иных испытаний выполненных работ, проведенных в процессе контроля;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документы, подтверждающие проведение контроля качества применяемых стройматериалов;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иные документы, отражающие фактическое исполнение </w:t>
            </w:r>
            <w:r w:rsidR="00555E83">
              <w:rPr>
                <w:rFonts w:ascii="Times New Roman" w:hAnsi="Times New Roman" w:cs="Times New Roman"/>
              </w:rPr>
              <w:t>работ</w:t>
            </w:r>
            <w:r w:rsidRPr="00410D35">
              <w:rPr>
                <w:rFonts w:ascii="Times New Roman" w:hAnsi="Times New Roman" w:cs="Times New Roman"/>
              </w:rPr>
              <w:t>;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общий журнал производства работ.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иную исполнительную документац</w:t>
            </w:r>
            <w:r w:rsidR="00EE3C21">
              <w:rPr>
                <w:rFonts w:ascii="Times New Roman" w:hAnsi="Times New Roman" w:cs="Times New Roman"/>
              </w:rPr>
              <w:t xml:space="preserve">ию в соответствии с </w:t>
            </w:r>
            <w:r w:rsidRPr="00410D35">
              <w:rPr>
                <w:rFonts w:ascii="Times New Roman" w:hAnsi="Times New Roman" w:cs="Times New Roman"/>
              </w:rPr>
              <w:t xml:space="preserve"> действу</w:t>
            </w:r>
            <w:r w:rsidR="00EE3C21">
              <w:rPr>
                <w:rFonts w:ascii="Times New Roman" w:hAnsi="Times New Roman" w:cs="Times New Roman"/>
              </w:rPr>
              <w:t xml:space="preserve">ющими нормативными документами </w:t>
            </w:r>
            <w:r w:rsidRPr="00410D35">
              <w:rPr>
                <w:rFonts w:ascii="Times New Roman" w:hAnsi="Times New Roman" w:cs="Times New Roman"/>
              </w:rPr>
              <w:t>и мотивированному требованию Заказчика.</w:t>
            </w:r>
          </w:p>
          <w:p w:rsidR="008469E6" w:rsidRPr="00410D35" w:rsidRDefault="008469E6" w:rsidP="007E1310">
            <w:pPr>
              <w:tabs>
                <w:tab w:val="left" w:pos="0"/>
                <w:tab w:val="left" w:pos="540"/>
              </w:tabs>
              <w:spacing w:after="0" w:line="240" w:lineRule="auto"/>
              <w:ind w:left="9" w:firstLine="142"/>
              <w:rPr>
                <w:rFonts w:ascii="Times New Roman" w:hAnsi="Times New Roman" w:cs="Times New Roman"/>
              </w:rPr>
            </w:pPr>
            <w:r w:rsidRPr="00410D35">
              <w:rPr>
                <w:rStyle w:val="FontStyle16"/>
              </w:rPr>
              <w:t>3.</w:t>
            </w:r>
            <w:r w:rsidR="00A42135" w:rsidRPr="00410D35">
              <w:rPr>
                <w:rStyle w:val="FontStyle16"/>
              </w:rPr>
              <w:t xml:space="preserve"> </w:t>
            </w:r>
            <w:r w:rsidRPr="00410D35">
              <w:rPr>
                <w:rStyle w:val="FontStyle16"/>
              </w:rPr>
              <w:t>Исполнительные схемы должны быть выполнены аккуратно, содержать полную информацию о соответствии выполненных в натуре работ.</w:t>
            </w:r>
          </w:p>
        </w:tc>
      </w:tr>
      <w:tr w:rsidR="008469E6" w:rsidRPr="00410D35" w:rsidTr="00CE6A61">
        <w:trPr>
          <w:trHeight w:val="683"/>
        </w:trPr>
        <w:tc>
          <w:tcPr>
            <w:tcW w:w="3852" w:type="dxa"/>
          </w:tcPr>
          <w:p w:rsidR="008469E6" w:rsidRPr="00410D35" w:rsidRDefault="008469E6" w:rsidP="00410D35">
            <w:pPr>
              <w:spacing w:after="0" w:line="240" w:lineRule="auto"/>
              <w:rPr>
                <w:rStyle w:val="FontStyle16"/>
                <w:b/>
              </w:rPr>
            </w:pPr>
            <w:r w:rsidRPr="00410D35">
              <w:rPr>
                <w:rStyle w:val="FontStyle16"/>
                <w:b/>
              </w:rPr>
              <w:t xml:space="preserve">Требования к результатам работ и иные показатели, связанные с определением соответствия выполняемых работ потребностям заказчика </w:t>
            </w:r>
            <w:r w:rsidRPr="00410D35">
              <w:rPr>
                <w:rStyle w:val="FontStyle16"/>
                <w:b/>
              </w:rPr>
              <w:lastRenderedPageBreak/>
              <w:t>(приемка работ)</w:t>
            </w:r>
          </w:p>
          <w:p w:rsidR="008469E6" w:rsidRPr="00410D35" w:rsidRDefault="008469E6" w:rsidP="00410D35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868" w:type="dxa"/>
          </w:tcPr>
          <w:p w:rsidR="008469E6" w:rsidRPr="00410D35" w:rsidRDefault="008469E6" w:rsidP="00EE3C21">
            <w:pPr>
              <w:spacing w:after="0" w:line="240" w:lineRule="auto"/>
              <w:rPr>
                <w:rStyle w:val="FontStyle16"/>
              </w:rPr>
            </w:pPr>
            <w:proofErr w:type="gramStart"/>
            <w:r w:rsidRPr="00410D35">
              <w:rPr>
                <w:rStyle w:val="FontStyle16"/>
              </w:rPr>
              <w:lastRenderedPageBreak/>
              <w:t xml:space="preserve">До сдачи объекта в эксплуатацию необходимо выполнить весь комплекс работ в соответствии с требованиями настоящего </w:t>
            </w:r>
            <w:r w:rsidR="00EE3C21">
              <w:rPr>
                <w:rStyle w:val="FontStyle16"/>
              </w:rPr>
              <w:t>д</w:t>
            </w:r>
            <w:r w:rsidRPr="00410D35">
              <w:rPr>
                <w:rStyle w:val="FontStyle16"/>
              </w:rPr>
              <w:t xml:space="preserve">оговора, законодательства Российской Федерации </w:t>
            </w:r>
            <w:r w:rsidR="00A42135" w:rsidRPr="00410D35">
              <w:rPr>
                <w:rFonts w:ascii="Times New Roman" w:eastAsia="Times New Roman" w:hAnsi="Times New Roman" w:cs="Times New Roman"/>
              </w:rPr>
              <w:t>с обязательным выполнением норм и правил охраны труда, пожарной безопасности и техники безопасности,</w:t>
            </w:r>
            <w:r w:rsidR="00A42135" w:rsidRPr="00410D35">
              <w:rPr>
                <w:rFonts w:ascii="Times New Roman" w:hAnsi="Times New Roman" w:cs="Times New Roman"/>
              </w:rPr>
              <w:t xml:space="preserve"> </w:t>
            </w:r>
            <w:r w:rsidR="00A42135" w:rsidRPr="00410D35">
              <w:rPr>
                <w:rFonts w:ascii="Times New Roman" w:eastAsia="Times New Roman" w:hAnsi="Times New Roman" w:cs="Times New Roman"/>
              </w:rPr>
              <w:t xml:space="preserve"> соблюдением внутреннего распорядка,   требований </w:t>
            </w:r>
            <w:proofErr w:type="spellStart"/>
            <w:r w:rsidR="00A42135" w:rsidRPr="00410D35">
              <w:rPr>
                <w:rFonts w:ascii="Times New Roman" w:eastAsia="Times New Roman" w:hAnsi="Times New Roman" w:cs="Times New Roman"/>
              </w:rPr>
              <w:t>СНиП</w:t>
            </w:r>
            <w:proofErr w:type="spellEnd"/>
            <w:r w:rsidR="00A42135" w:rsidRPr="00410D35">
              <w:rPr>
                <w:rFonts w:ascii="Times New Roman" w:eastAsia="Times New Roman" w:hAnsi="Times New Roman" w:cs="Times New Roman"/>
              </w:rPr>
              <w:t xml:space="preserve"> 12-03-2001 и СНиП12-04-2002 «Безопасность труда в строительстве»,  правил пожарной безопасности ППБ-01-03</w:t>
            </w:r>
            <w:r w:rsidRPr="00410D35">
              <w:rPr>
                <w:rStyle w:val="FontStyle16"/>
              </w:rPr>
              <w:t xml:space="preserve">,  </w:t>
            </w:r>
            <w:r w:rsidR="002B73FC">
              <w:rPr>
                <w:rStyle w:val="FontStyle16"/>
              </w:rPr>
              <w:t xml:space="preserve">настоящим </w:t>
            </w:r>
            <w:r w:rsidR="00EE3C21">
              <w:rPr>
                <w:rStyle w:val="FontStyle16"/>
              </w:rPr>
              <w:t>Техническим з</w:t>
            </w:r>
            <w:r w:rsidRPr="00410D35">
              <w:rPr>
                <w:rStyle w:val="FontStyle16"/>
              </w:rPr>
              <w:t>аданием</w:t>
            </w:r>
            <w:r w:rsidR="002B73FC">
              <w:rPr>
                <w:rStyle w:val="FontStyle16"/>
              </w:rPr>
              <w:t xml:space="preserve">, </w:t>
            </w:r>
            <w:r w:rsidRPr="00410D35">
              <w:rPr>
                <w:rStyle w:val="FontStyle16"/>
              </w:rPr>
              <w:t xml:space="preserve"> необходимых для получения Заказчиком Акта приемки выполненных работ</w:t>
            </w:r>
            <w:r w:rsidRPr="00410D35">
              <w:rPr>
                <w:rFonts w:ascii="Times New Roman" w:hAnsi="Times New Roman" w:cs="Times New Roman"/>
              </w:rPr>
              <w:t xml:space="preserve">: </w:t>
            </w:r>
            <w:proofErr w:type="gramEnd"/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провести все пусконаладочные работы, требуемые испытания, комплексное опробование оборудования и другие необходимые испытания;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lastRenderedPageBreak/>
              <w:t>проверить соответствие выполненных работ, стандартам, нормам и правилам производства работ с проведением в необходимых случаях контрольных испытаний конструкций;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>проверить отдельные конструкции, узлы сооружений с составлением акта (при необходимости) и предъявить их приемочной комиссии.</w:t>
            </w:r>
          </w:p>
          <w:p w:rsidR="008469E6" w:rsidRPr="00410D35" w:rsidRDefault="008469E6" w:rsidP="00410D35">
            <w:pPr>
              <w:numPr>
                <w:ilvl w:val="0"/>
                <w:numId w:val="12"/>
              </w:numPr>
              <w:tabs>
                <w:tab w:val="left" w:pos="435"/>
                <w:tab w:val="left" w:pos="765"/>
              </w:tabs>
              <w:spacing w:after="0" w:line="240" w:lineRule="auto"/>
              <w:ind w:left="435" w:hanging="435"/>
              <w:rPr>
                <w:rFonts w:ascii="Times New Roman" w:hAnsi="Times New Roman" w:cs="Times New Roman"/>
              </w:rPr>
            </w:pPr>
            <w:r w:rsidRPr="00410D35">
              <w:rPr>
                <w:rFonts w:ascii="Times New Roman" w:hAnsi="Times New Roman" w:cs="Times New Roman"/>
              </w:rPr>
              <w:t xml:space="preserve">проверить готовность предъявляемого объекта и </w:t>
            </w:r>
          </w:p>
          <w:p w:rsidR="008469E6" w:rsidRPr="00410D35" w:rsidRDefault="008469E6" w:rsidP="00410D35">
            <w:pPr>
              <w:tabs>
                <w:tab w:val="left" w:pos="435"/>
                <w:tab w:val="left" w:pos="765"/>
              </w:tabs>
              <w:spacing w:after="0" w:line="240" w:lineRule="auto"/>
              <w:ind w:left="540"/>
              <w:rPr>
                <w:rStyle w:val="FontStyle16"/>
              </w:rPr>
            </w:pPr>
            <w:r w:rsidRPr="00410D35">
              <w:rPr>
                <w:rFonts w:ascii="Times New Roman" w:hAnsi="Times New Roman" w:cs="Times New Roman"/>
              </w:rPr>
              <w:t>объемов работ к сдаче.</w:t>
            </w:r>
          </w:p>
        </w:tc>
      </w:tr>
    </w:tbl>
    <w:p w:rsidR="008469E6" w:rsidRDefault="008469E6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E7" w:rsidRDefault="00B621E7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DDB" w:rsidRPr="00631F0D" w:rsidRDefault="00693DDB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61B" w:rsidRPr="00631F0D" w:rsidRDefault="00F7761B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18"/>
        <w:gridCol w:w="4753"/>
      </w:tblGrid>
      <w:tr w:rsidR="00F7761B" w:rsidRPr="00631F0D" w:rsidTr="00023F58">
        <w:tc>
          <w:tcPr>
            <w:tcW w:w="4955" w:type="dxa"/>
          </w:tcPr>
          <w:p w:rsidR="00F7761B" w:rsidRPr="00631F0D" w:rsidRDefault="00F7761B" w:rsidP="00023F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F7761B" w:rsidRPr="00631F0D" w:rsidRDefault="00F7761B" w:rsidP="00023F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F7761B" w:rsidRPr="00631F0D" w:rsidRDefault="00CE6A61" w:rsidP="00023F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F7761B" w:rsidRPr="00631F0D" w:rsidTr="00023F58">
        <w:tc>
          <w:tcPr>
            <w:tcW w:w="4955" w:type="dxa"/>
          </w:tcPr>
          <w:p w:rsidR="00F7761B" w:rsidRPr="00631F0D" w:rsidRDefault="00F7761B" w:rsidP="00023F5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экономической и коммерческой деятельности </w:t>
            </w:r>
          </w:p>
          <w:p w:rsidR="00F7761B" w:rsidRPr="00631F0D" w:rsidRDefault="00F7761B" w:rsidP="00023F5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ФГУП «ЦНИИ КМ</w:t>
            </w:r>
            <w:r w:rsidRPr="00631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«Прометей»</w:t>
            </w:r>
          </w:p>
          <w:p w:rsidR="00F7761B" w:rsidRPr="00631F0D" w:rsidRDefault="00F7761B" w:rsidP="00023F5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61B" w:rsidRPr="00631F0D" w:rsidRDefault="00F7761B" w:rsidP="00023F5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Д.С.Березин</w:t>
            </w:r>
            <w:r w:rsidRPr="00631F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F7761B" w:rsidRPr="00631F0D" w:rsidRDefault="00F7761B" w:rsidP="0002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61B" w:rsidRPr="00631F0D" w:rsidRDefault="00F7761B" w:rsidP="0002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61B" w:rsidRPr="00631F0D" w:rsidRDefault="00F7761B" w:rsidP="0002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61B" w:rsidRPr="00631F0D" w:rsidRDefault="00F7761B" w:rsidP="0002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61B" w:rsidRPr="00631F0D" w:rsidRDefault="00F7761B" w:rsidP="00023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61B" w:rsidRPr="002B73FC" w:rsidRDefault="00FC5807" w:rsidP="008469E6">
      <w:pPr>
        <w:spacing w:after="0" w:line="240" w:lineRule="auto"/>
        <w:rPr>
          <w:rFonts w:ascii="Times New Roman" w:hAnsi="Times New Roman" w:cs="Times New Roman"/>
        </w:rPr>
      </w:pPr>
      <w:r w:rsidRPr="002B73FC">
        <w:rPr>
          <w:rFonts w:ascii="Times New Roman" w:hAnsi="Times New Roman" w:cs="Times New Roman"/>
        </w:rPr>
        <w:t>М.П.</w:t>
      </w:r>
    </w:p>
    <w:p w:rsidR="008469E6" w:rsidRPr="00631F0D" w:rsidRDefault="008469E6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E6" w:rsidRPr="00631F0D" w:rsidRDefault="008469E6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E6" w:rsidRPr="00631F0D" w:rsidRDefault="008469E6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E6" w:rsidRPr="00631F0D" w:rsidRDefault="008469E6" w:rsidP="0084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9E6" w:rsidRDefault="008469E6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B621E7" w:rsidRDefault="00B621E7">
      <w:pPr>
        <w:rPr>
          <w:sz w:val="24"/>
          <w:szCs w:val="24"/>
        </w:rPr>
      </w:pPr>
    </w:p>
    <w:p w:rsidR="00B621E7" w:rsidRDefault="00B621E7">
      <w:pPr>
        <w:rPr>
          <w:sz w:val="24"/>
          <w:szCs w:val="24"/>
        </w:rPr>
      </w:pPr>
    </w:p>
    <w:p w:rsidR="00B621E7" w:rsidRDefault="00B621E7">
      <w:pPr>
        <w:rPr>
          <w:sz w:val="24"/>
          <w:szCs w:val="24"/>
        </w:rPr>
      </w:pPr>
    </w:p>
    <w:p w:rsidR="00B621E7" w:rsidRDefault="00B621E7">
      <w:pPr>
        <w:rPr>
          <w:sz w:val="24"/>
          <w:szCs w:val="24"/>
        </w:rPr>
      </w:pPr>
    </w:p>
    <w:p w:rsidR="00B621E7" w:rsidRDefault="00B621E7">
      <w:pPr>
        <w:rPr>
          <w:sz w:val="24"/>
          <w:szCs w:val="24"/>
        </w:rPr>
      </w:pPr>
    </w:p>
    <w:p w:rsidR="00693DDB" w:rsidRDefault="00693DDB">
      <w:pPr>
        <w:rPr>
          <w:sz w:val="24"/>
          <w:szCs w:val="24"/>
        </w:rPr>
      </w:pPr>
    </w:p>
    <w:p w:rsidR="00693DDB" w:rsidRDefault="00693DDB">
      <w:pPr>
        <w:rPr>
          <w:sz w:val="24"/>
          <w:szCs w:val="24"/>
        </w:rPr>
      </w:pPr>
    </w:p>
    <w:p w:rsidR="002B73FC" w:rsidRPr="00B621E7" w:rsidRDefault="002B73FC" w:rsidP="002B7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21E7">
        <w:rPr>
          <w:rFonts w:ascii="Times New Roman" w:hAnsi="Times New Roman" w:cs="Times New Roman"/>
          <w:sz w:val="20"/>
          <w:szCs w:val="20"/>
        </w:rPr>
        <w:t xml:space="preserve">Приложение № 2 к договору </w:t>
      </w:r>
    </w:p>
    <w:p w:rsidR="002B73FC" w:rsidRPr="00B621E7" w:rsidRDefault="002B73FC" w:rsidP="002B7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  <w:t>№_________ от__________</w:t>
      </w:r>
    </w:p>
    <w:p w:rsidR="002B73FC" w:rsidRDefault="002B73FC" w:rsidP="002B73FC">
      <w:pPr>
        <w:tabs>
          <w:tab w:val="left" w:pos="8085"/>
        </w:tabs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Pr="002B73FC" w:rsidRDefault="002B73FC" w:rsidP="002B7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FC" w:rsidRPr="002B73FC" w:rsidRDefault="002B73FC" w:rsidP="002B7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3FC">
        <w:rPr>
          <w:rFonts w:ascii="Times New Roman" w:hAnsi="Times New Roman" w:cs="Times New Roman"/>
          <w:b/>
          <w:sz w:val="28"/>
          <w:szCs w:val="28"/>
        </w:rPr>
        <w:t>ЛОКАЛЬНАЯ СМЕТА</w:t>
      </w:r>
    </w:p>
    <w:p w:rsidR="002B73FC" w:rsidRPr="002B73FC" w:rsidRDefault="002B73FC" w:rsidP="002B7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3FC">
        <w:rPr>
          <w:rFonts w:ascii="Times New Roman" w:hAnsi="Times New Roman" w:cs="Times New Roman"/>
          <w:b/>
          <w:sz w:val="28"/>
          <w:szCs w:val="28"/>
        </w:rPr>
        <w:t>Составляется Подрядчиком</w:t>
      </w: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18"/>
        <w:gridCol w:w="4753"/>
      </w:tblGrid>
      <w:tr w:rsidR="00164D8E" w:rsidRPr="00631F0D" w:rsidTr="00697578">
        <w:tc>
          <w:tcPr>
            <w:tcW w:w="4955" w:type="dxa"/>
          </w:tcPr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164D8E" w:rsidRPr="00631F0D" w:rsidTr="00697578">
        <w:tc>
          <w:tcPr>
            <w:tcW w:w="4955" w:type="dxa"/>
          </w:tcPr>
          <w:p w:rsidR="00164D8E" w:rsidRPr="00631F0D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экономической и коммерческой деятельности </w:t>
            </w:r>
          </w:p>
          <w:p w:rsidR="00164D8E" w:rsidRPr="00631F0D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ФГУП «ЦНИИ КМ</w:t>
            </w:r>
            <w:r w:rsidRPr="00631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«Прометей»</w:t>
            </w:r>
          </w:p>
          <w:p w:rsidR="00164D8E" w:rsidRPr="00631F0D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Д.С.Березин</w:t>
            </w:r>
            <w:r w:rsidRPr="00631F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64D8E" w:rsidRPr="00631F0D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955" w:type="dxa"/>
          </w:tcPr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164D8E" w:rsidRDefault="00164D8E" w:rsidP="002B7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73FC" w:rsidRPr="00B621E7" w:rsidRDefault="002B73FC" w:rsidP="002B7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21E7">
        <w:rPr>
          <w:rFonts w:ascii="Times New Roman" w:hAnsi="Times New Roman" w:cs="Times New Roman"/>
          <w:sz w:val="20"/>
          <w:szCs w:val="20"/>
        </w:rPr>
        <w:t xml:space="preserve">Приложение № 3 к договору </w:t>
      </w:r>
    </w:p>
    <w:p w:rsidR="002B73FC" w:rsidRPr="00B621E7" w:rsidRDefault="002B73FC" w:rsidP="002B73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</w:r>
      <w:r w:rsidRPr="00B621E7">
        <w:rPr>
          <w:rFonts w:ascii="Times New Roman" w:hAnsi="Times New Roman" w:cs="Times New Roman"/>
          <w:sz w:val="20"/>
          <w:szCs w:val="20"/>
        </w:rPr>
        <w:tab/>
        <w:t>№_________ от__________</w:t>
      </w:r>
    </w:p>
    <w:p w:rsidR="002B73FC" w:rsidRDefault="002B73FC" w:rsidP="002B73FC">
      <w:pPr>
        <w:tabs>
          <w:tab w:val="left" w:pos="8085"/>
        </w:tabs>
        <w:rPr>
          <w:sz w:val="24"/>
          <w:szCs w:val="24"/>
        </w:rPr>
      </w:pPr>
    </w:p>
    <w:p w:rsidR="002B73FC" w:rsidRDefault="002B73FC" w:rsidP="002B73FC">
      <w:pPr>
        <w:rPr>
          <w:sz w:val="24"/>
          <w:szCs w:val="24"/>
        </w:rPr>
      </w:pPr>
    </w:p>
    <w:p w:rsidR="002B73FC" w:rsidRDefault="002B73FC" w:rsidP="002B73FC">
      <w:pPr>
        <w:rPr>
          <w:sz w:val="24"/>
          <w:szCs w:val="24"/>
        </w:rPr>
      </w:pPr>
    </w:p>
    <w:p w:rsidR="002B73FC" w:rsidRPr="002B73FC" w:rsidRDefault="002B73FC" w:rsidP="002B7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FC" w:rsidRPr="002B73FC" w:rsidRDefault="002B73FC" w:rsidP="002B7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2B73FC" w:rsidRPr="002B73FC" w:rsidRDefault="002B73FC" w:rsidP="002B7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3FC">
        <w:rPr>
          <w:rFonts w:ascii="Times New Roman" w:hAnsi="Times New Roman" w:cs="Times New Roman"/>
          <w:b/>
          <w:sz w:val="28"/>
          <w:szCs w:val="28"/>
        </w:rPr>
        <w:t>Составляется Подрядчиком</w:t>
      </w: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2B73FC" w:rsidRDefault="002B73FC">
      <w:pPr>
        <w:rPr>
          <w:sz w:val="24"/>
          <w:szCs w:val="24"/>
        </w:rPr>
      </w:pPr>
    </w:p>
    <w:p w:rsidR="00164D8E" w:rsidRDefault="00164D8E">
      <w:pPr>
        <w:rPr>
          <w:sz w:val="24"/>
          <w:szCs w:val="24"/>
        </w:rPr>
      </w:pPr>
    </w:p>
    <w:p w:rsidR="00164D8E" w:rsidRDefault="00164D8E">
      <w:pPr>
        <w:rPr>
          <w:sz w:val="24"/>
          <w:szCs w:val="24"/>
        </w:rPr>
      </w:pPr>
    </w:p>
    <w:p w:rsidR="00164D8E" w:rsidRDefault="00164D8E">
      <w:pPr>
        <w:rPr>
          <w:sz w:val="24"/>
          <w:szCs w:val="24"/>
        </w:rPr>
      </w:pPr>
    </w:p>
    <w:p w:rsidR="00164D8E" w:rsidRDefault="00164D8E">
      <w:pPr>
        <w:rPr>
          <w:sz w:val="24"/>
          <w:szCs w:val="24"/>
        </w:rPr>
      </w:pPr>
    </w:p>
    <w:p w:rsidR="00164D8E" w:rsidRDefault="00164D8E">
      <w:pPr>
        <w:rPr>
          <w:sz w:val="24"/>
          <w:szCs w:val="24"/>
        </w:rPr>
      </w:pPr>
    </w:p>
    <w:p w:rsidR="00164D8E" w:rsidRDefault="00164D8E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18"/>
        <w:gridCol w:w="4753"/>
      </w:tblGrid>
      <w:tr w:rsidR="00164D8E" w:rsidRPr="00631F0D" w:rsidTr="00697578">
        <w:tc>
          <w:tcPr>
            <w:tcW w:w="4955" w:type="dxa"/>
          </w:tcPr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164D8E" w:rsidRPr="00631F0D" w:rsidTr="00697578">
        <w:tc>
          <w:tcPr>
            <w:tcW w:w="4955" w:type="dxa"/>
          </w:tcPr>
          <w:p w:rsidR="00164D8E" w:rsidRPr="00631F0D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экономической и коммерческой деятельности </w:t>
            </w:r>
          </w:p>
          <w:p w:rsidR="00164D8E" w:rsidRPr="00631F0D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ФГУП «ЦНИИ КМ</w:t>
            </w:r>
            <w:r w:rsidRPr="00631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«Прометей»</w:t>
            </w:r>
          </w:p>
          <w:p w:rsidR="00164D8E" w:rsidRPr="00631F0D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F0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631F0D">
              <w:rPr>
                <w:rFonts w:ascii="Times New Roman" w:hAnsi="Times New Roman" w:cs="Times New Roman"/>
                <w:b/>
                <w:sz w:val="24"/>
                <w:szCs w:val="24"/>
              </w:rPr>
              <w:t>Д.С.Березин</w:t>
            </w:r>
            <w:r w:rsidRPr="00631F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64D8E" w:rsidRPr="00631F0D" w:rsidRDefault="00164D8E" w:rsidP="00697578">
            <w:pPr>
              <w:widowControl w:val="0"/>
              <w:tabs>
                <w:tab w:val="left" w:pos="0"/>
                <w:tab w:val="right" w:pos="9498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955" w:type="dxa"/>
          </w:tcPr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E" w:rsidRPr="00631F0D" w:rsidRDefault="00164D8E" w:rsidP="00697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D8E" w:rsidRPr="00631F0D" w:rsidRDefault="00164D8E">
      <w:pPr>
        <w:rPr>
          <w:sz w:val="24"/>
          <w:szCs w:val="24"/>
        </w:rPr>
      </w:pPr>
    </w:p>
    <w:sectPr w:rsidR="00164D8E" w:rsidRPr="00631F0D" w:rsidSect="00AF61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305"/>
    <w:multiLevelType w:val="multilevel"/>
    <w:tmpl w:val="F13E8A04"/>
    <w:lvl w:ilvl="0">
      <w:start w:val="1"/>
      <w:numFmt w:val="decimal"/>
      <w:lvlText w:val="4.3.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2.%2."/>
      <w:lvlJc w:val="left"/>
      <w:pPr>
        <w:tabs>
          <w:tab w:val="num" w:pos="1249"/>
        </w:tabs>
        <w:ind w:left="1249" w:hanging="540"/>
      </w:pPr>
      <w:rPr>
        <w:rFonts w:hint="default"/>
        <w:sz w:val="24"/>
        <w:szCs w:val="24"/>
      </w:rPr>
    </w:lvl>
    <w:lvl w:ilvl="2">
      <w:start w:val="1"/>
      <w:numFmt w:val="decimal"/>
      <w:lvlText w:val="4.%3.%2."/>
      <w:lvlJc w:val="left"/>
      <w:pPr>
        <w:tabs>
          <w:tab w:val="num" w:pos="2138"/>
        </w:tabs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">
    <w:nsid w:val="0AC96319"/>
    <w:multiLevelType w:val="hybridMultilevel"/>
    <w:tmpl w:val="1D56F142"/>
    <w:lvl w:ilvl="0" w:tplc="0310DABE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63165"/>
    <w:multiLevelType w:val="multilevel"/>
    <w:tmpl w:val="E50806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2F42475"/>
    <w:multiLevelType w:val="multilevel"/>
    <w:tmpl w:val="7BE6C60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</w:rPr>
    </w:lvl>
    <w:lvl w:ilvl="1">
      <w:start w:val="1"/>
      <w:numFmt w:val="decimal"/>
      <w:lvlText w:val="%1.1.%2."/>
      <w:lvlJc w:val="left"/>
      <w:pPr>
        <w:tabs>
          <w:tab w:val="num" w:pos="1249"/>
        </w:tabs>
        <w:ind w:left="1249" w:hanging="540"/>
      </w:pPr>
      <w:rPr>
        <w:rFonts w:hint="default"/>
        <w:sz w:val="24"/>
        <w:szCs w:val="24"/>
      </w:rPr>
    </w:lvl>
    <w:lvl w:ilvl="2">
      <w:start w:val="1"/>
      <w:numFmt w:val="decimal"/>
      <w:lvlText w:val="4.%2.1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4">
    <w:nsid w:val="236E72B4"/>
    <w:multiLevelType w:val="hybridMultilevel"/>
    <w:tmpl w:val="450E75F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D9739A4"/>
    <w:multiLevelType w:val="multilevel"/>
    <w:tmpl w:val="2250DC9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24"/>
        </w:tabs>
        <w:ind w:left="1124" w:hanging="840"/>
      </w:pPr>
      <w:rPr>
        <w:rFonts w:hint="default"/>
        <w:sz w:val="24"/>
        <w:szCs w:val="24"/>
      </w:rPr>
    </w:lvl>
    <w:lvl w:ilvl="2">
      <w:start w:val="1"/>
      <w:numFmt w:val="decimal"/>
      <w:lvlText w:val="7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7F26045"/>
    <w:multiLevelType w:val="multilevel"/>
    <w:tmpl w:val="F0BAAD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6"/>
        </w:tabs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5B922A0E"/>
    <w:multiLevelType w:val="multilevel"/>
    <w:tmpl w:val="C04CB5B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4."/>
      <w:lvlJc w:val="left"/>
      <w:pPr>
        <w:tabs>
          <w:tab w:val="num" w:pos="540"/>
        </w:tabs>
        <w:ind w:left="1035" w:hanging="495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277"/>
        </w:tabs>
        <w:ind w:left="-141" w:firstLine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60834DBD"/>
    <w:multiLevelType w:val="hybridMultilevel"/>
    <w:tmpl w:val="272C4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0973A94"/>
    <w:multiLevelType w:val="multilevel"/>
    <w:tmpl w:val="1722BEE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"/>
        </w:tabs>
        <w:ind w:left="1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"/>
        </w:tabs>
        <w:ind w:left="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3"/>
        </w:tabs>
        <w:ind w:left="-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4"/>
        </w:tabs>
        <w:ind w:left="-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75"/>
        </w:tabs>
        <w:ind w:left="-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6"/>
        </w:tabs>
        <w:ind w:left="-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7"/>
        </w:tabs>
        <w:ind w:left="-7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88"/>
        </w:tabs>
        <w:ind w:left="-688" w:hanging="1800"/>
      </w:pPr>
      <w:rPr>
        <w:rFonts w:hint="default"/>
      </w:rPr>
    </w:lvl>
  </w:abstractNum>
  <w:abstractNum w:abstractNumId="10">
    <w:nsid w:val="64363A47"/>
    <w:multiLevelType w:val="multilevel"/>
    <w:tmpl w:val="F7A8A58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</w:rPr>
    </w:lvl>
    <w:lvl w:ilvl="1">
      <w:start w:val="1"/>
      <w:numFmt w:val="decimal"/>
      <w:lvlText w:val="%1.2.%2."/>
      <w:lvlJc w:val="left"/>
      <w:pPr>
        <w:tabs>
          <w:tab w:val="num" w:pos="1249"/>
        </w:tabs>
        <w:ind w:left="1249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4.%3.%2."/>
      <w:lvlJc w:val="left"/>
      <w:pPr>
        <w:tabs>
          <w:tab w:val="num" w:pos="2138"/>
        </w:tabs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1">
    <w:nsid w:val="6ABF5CB1"/>
    <w:multiLevelType w:val="hybridMultilevel"/>
    <w:tmpl w:val="6C685CC4"/>
    <w:lvl w:ilvl="0" w:tplc="309C2630">
      <w:start w:val="1"/>
      <w:numFmt w:val="bullet"/>
      <w:lvlText w:val=""/>
      <w:lvlJc w:val="left"/>
      <w:pPr>
        <w:tabs>
          <w:tab w:val="num" w:pos="1437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6F35EC"/>
    <w:multiLevelType w:val="hybridMultilevel"/>
    <w:tmpl w:val="D8E2F0A6"/>
    <w:lvl w:ilvl="0" w:tplc="3022D46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CE8201C"/>
    <w:multiLevelType w:val="multilevel"/>
    <w:tmpl w:val="B1AA4946"/>
    <w:lvl w:ilvl="0">
      <w:start w:val="1"/>
      <w:numFmt w:val="decimal"/>
      <w:lvlText w:val="4.4.%1."/>
      <w:lvlJc w:val="left"/>
      <w:pPr>
        <w:tabs>
          <w:tab w:val="num" w:pos="540"/>
        </w:tabs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2.%2."/>
      <w:lvlJc w:val="left"/>
      <w:pPr>
        <w:tabs>
          <w:tab w:val="num" w:pos="1249"/>
        </w:tabs>
        <w:ind w:left="1249" w:hanging="540"/>
      </w:pPr>
      <w:rPr>
        <w:rFonts w:hint="default"/>
        <w:sz w:val="24"/>
        <w:szCs w:val="24"/>
      </w:rPr>
    </w:lvl>
    <w:lvl w:ilvl="2">
      <w:start w:val="1"/>
      <w:numFmt w:val="decimal"/>
      <w:lvlText w:val="4.%3.%2."/>
      <w:lvlJc w:val="left"/>
      <w:pPr>
        <w:tabs>
          <w:tab w:val="num" w:pos="2138"/>
        </w:tabs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0"/>
  </w:num>
  <w:num w:numId="8">
    <w:abstractNumId w:val="0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EF0A94"/>
    <w:rsid w:val="00023F58"/>
    <w:rsid w:val="0005098A"/>
    <w:rsid w:val="000E3690"/>
    <w:rsid w:val="000E626D"/>
    <w:rsid w:val="000F5046"/>
    <w:rsid w:val="00164D8E"/>
    <w:rsid w:val="00172F0B"/>
    <w:rsid w:val="00177833"/>
    <w:rsid w:val="00190858"/>
    <w:rsid w:val="001D238D"/>
    <w:rsid w:val="0023101A"/>
    <w:rsid w:val="00243106"/>
    <w:rsid w:val="002951F0"/>
    <w:rsid w:val="00295E9E"/>
    <w:rsid w:val="002B08F1"/>
    <w:rsid w:val="002B3A86"/>
    <w:rsid w:val="002B73FC"/>
    <w:rsid w:val="002E203D"/>
    <w:rsid w:val="002F4D63"/>
    <w:rsid w:val="003270A9"/>
    <w:rsid w:val="00332DD7"/>
    <w:rsid w:val="00362168"/>
    <w:rsid w:val="00367B91"/>
    <w:rsid w:val="00376AA2"/>
    <w:rsid w:val="00387FFC"/>
    <w:rsid w:val="00410D35"/>
    <w:rsid w:val="00423285"/>
    <w:rsid w:val="00454499"/>
    <w:rsid w:val="004771E3"/>
    <w:rsid w:val="004B4190"/>
    <w:rsid w:val="004E2DF2"/>
    <w:rsid w:val="00555E83"/>
    <w:rsid w:val="0058439A"/>
    <w:rsid w:val="00584B83"/>
    <w:rsid w:val="005E386A"/>
    <w:rsid w:val="00630D78"/>
    <w:rsid w:val="00631F0D"/>
    <w:rsid w:val="00653119"/>
    <w:rsid w:val="00654851"/>
    <w:rsid w:val="00673380"/>
    <w:rsid w:val="00693DDB"/>
    <w:rsid w:val="006963D1"/>
    <w:rsid w:val="006F2DA4"/>
    <w:rsid w:val="0072227C"/>
    <w:rsid w:val="00731F08"/>
    <w:rsid w:val="00757832"/>
    <w:rsid w:val="007742D7"/>
    <w:rsid w:val="00785BDF"/>
    <w:rsid w:val="007A6A89"/>
    <w:rsid w:val="007A7F78"/>
    <w:rsid w:val="007E1310"/>
    <w:rsid w:val="007F2B80"/>
    <w:rsid w:val="008263C4"/>
    <w:rsid w:val="008469E6"/>
    <w:rsid w:val="0085023F"/>
    <w:rsid w:val="00861F64"/>
    <w:rsid w:val="00881E6D"/>
    <w:rsid w:val="008A334D"/>
    <w:rsid w:val="008D59C4"/>
    <w:rsid w:val="009015BA"/>
    <w:rsid w:val="00933BA3"/>
    <w:rsid w:val="0095113E"/>
    <w:rsid w:val="009634FB"/>
    <w:rsid w:val="0097523A"/>
    <w:rsid w:val="00982336"/>
    <w:rsid w:val="009B3F21"/>
    <w:rsid w:val="00A42135"/>
    <w:rsid w:val="00A767EE"/>
    <w:rsid w:val="00A811AD"/>
    <w:rsid w:val="00AB6C03"/>
    <w:rsid w:val="00AE1383"/>
    <w:rsid w:val="00AF614B"/>
    <w:rsid w:val="00B41E93"/>
    <w:rsid w:val="00B621E7"/>
    <w:rsid w:val="00B704FE"/>
    <w:rsid w:val="00BC0B39"/>
    <w:rsid w:val="00BF46A2"/>
    <w:rsid w:val="00C0442A"/>
    <w:rsid w:val="00C416A7"/>
    <w:rsid w:val="00C8197D"/>
    <w:rsid w:val="00C9703A"/>
    <w:rsid w:val="00CA7149"/>
    <w:rsid w:val="00CE6A61"/>
    <w:rsid w:val="00D02037"/>
    <w:rsid w:val="00D17367"/>
    <w:rsid w:val="00D56340"/>
    <w:rsid w:val="00DA2CA1"/>
    <w:rsid w:val="00DD46A6"/>
    <w:rsid w:val="00DE75A2"/>
    <w:rsid w:val="00DF5533"/>
    <w:rsid w:val="00E11405"/>
    <w:rsid w:val="00E55D2E"/>
    <w:rsid w:val="00EB2D4F"/>
    <w:rsid w:val="00EB36B2"/>
    <w:rsid w:val="00EE3C21"/>
    <w:rsid w:val="00EF0A94"/>
    <w:rsid w:val="00F7761B"/>
    <w:rsid w:val="00F92C06"/>
    <w:rsid w:val="00FC22B9"/>
    <w:rsid w:val="00FC5807"/>
    <w:rsid w:val="00FF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0A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F0A94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EF0A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F0A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F0A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F0A94"/>
  </w:style>
  <w:style w:type="paragraph" w:customStyle="1" w:styleId="Style1">
    <w:name w:val="Style1"/>
    <w:basedOn w:val="a"/>
    <w:rsid w:val="00EF0A9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F0A94"/>
    <w:pPr>
      <w:widowControl w:val="0"/>
      <w:autoSpaceDE w:val="0"/>
      <w:autoSpaceDN w:val="0"/>
      <w:adjustRightInd w:val="0"/>
      <w:spacing w:after="0" w:line="27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EF0A9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EF0A94"/>
    <w:pPr>
      <w:widowControl w:val="0"/>
      <w:autoSpaceDE w:val="0"/>
      <w:autoSpaceDN w:val="0"/>
      <w:adjustRightInd w:val="0"/>
      <w:spacing w:after="0" w:line="27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77833"/>
    <w:pPr>
      <w:ind w:left="720"/>
      <w:contextualSpacing/>
    </w:pPr>
  </w:style>
  <w:style w:type="paragraph" w:styleId="21">
    <w:name w:val="Body Text 2"/>
    <w:basedOn w:val="a"/>
    <w:link w:val="22"/>
    <w:rsid w:val="007742D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742D7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7742D7"/>
    <w:pPr>
      <w:widowControl w:val="0"/>
      <w:autoSpaceDE w:val="0"/>
      <w:autoSpaceDN w:val="0"/>
      <w:adjustRightInd w:val="0"/>
      <w:spacing w:after="0" w:line="279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42D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46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headertext">
    <w:name w:val="headertext"/>
    <w:rsid w:val="008469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8">
    <w:name w:val="Block Text"/>
    <w:basedOn w:val="a"/>
    <w:rsid w:val="008469E6"/>
    <w:pPr>
      <w:spacing w:after="0" w:line="240" w:lineRule="auto"/>
      <w:ind w:left="284" w:right="284" w:firstLine="851"/>
      <w:jc w:val="both"/>
    </w:pPr>
    <w:rPr>
      <w:rFonts w:ascii="Arial" w:eastAsia="Times New Roman" w:hAnsi="Arial" w:cs="Times New Roman"/>
      <w:sz w:val="28"/>
      <w:szCs w:val="24"/>
    </w:rPr>
  </w:style>
  <w:style w:type="paragraph" w:styleId="a9">
    <w:name w:val="Title"/>
    <w:basedOn w:val="a"/>
    <w:link w:val="aa"/>
    <w:qFormat/>
    <w:rsid w:val="00631F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a">
    <w:name w:val="Название Знак"/>
    <w:basedOn w:val="a0"/>
    <w:link w:val="a9"/>
    <w:rsid w:val="00631F0D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b">
    <w:name w:val="footer"/>
    <w:basedOn w:val="a"/>
    <w:link w:val="ac"/>
    <w:uiPriority w:val="99"/>
    <w:rsid w:val="00881E6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881E6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13</Pages>
  <Words>4315</Words>
  <Characters>24600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stelmakh</dc:creator>
  <cp:keywords/>
  <dc:description/>
  <cp:lastModifiedBy>shirokova</cp:lastModifiedBy>
  <cp:revision>51</cp:revision>
  <cp:lastPrinted>2014-05-29T11:20:00Z</cp:lastPrinted>
  <dcterms:created xsi:type="dcterms:W3CDTF">2012-06-07T06:47:00Z</dcterms:created>
  <dcterms:modified xsi:type="dcterms:W3CDTF">2014-05-29T11:21:00Z</dcterms:modified>
</cp:coreProperties>
</file>